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D41E"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52C83610" w14:textId="77777777" w:rsidTr="00F80191">
        <w:tc>
          <w:tcPr>
            <w:tcW w:w="10070" w:type="dxa"/>
          </w:tcPr>
          <w:p w14:paraId="07785C11" w14:textId="77777777" w:rsidR="00033C09" w:rsidRPr="00623158" w:rsidRDefault="00033C09" w:rsidP="00F80191">
            <w:pPr>
              <w:pStyle w:val="Ttulo"/>
              <w:rPr>
                <w:lang w:val="es-ES_tradnl"/>
              </w:rPr>
            </w:pPr>
          </w:p>
          <w:p w14:paraId="2F70B17F"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11562D41" w14:textId="77777777" w:rsidR="00033C09" w:rsidRPr="00623158" w:rsidRDefault="00033C09" w:rsidP="00F80191">
            <w:pPr>
              <w:pStyle w:val="Ttulo"/>
              <w:rPr>
                <w:lang w:val="es-ES_tradnl"/>
              </w:rPr>
            </w:pPr>
          </w:p>
          <w:p w14:paraId="3212E178" w14:textId="77777777" w:rsidR="00033C09" w:rsidRPr="00623158" w:rsidRDefault="00033C09" w:rsidP="00F80191">
            <w:pPr>
              <w:pStyle w:val="Ttulo"/>
              <w:rPr>
                <w:lang w:val="es-ES_tradnl"/>
              </w:rPr>
            </w:pPr>
            <w:r w:rsidRPr="00623158">
              <w:rPr>
                <w:lang w:val="es-ES_tradnl"/>
              </w:rPr>
              <w:t xml:space="preserve">NIVEL NACIONAL O SEDE XXXXXX </w:t>
            </w:r>
            <w:r w:rsidRPr="00623158">
              <w:rPr>
                <w:color w:val="A6A6A6" w:themeColor="background1" w:themeShade="A6"/>
                <w:lang w:val="es-ES_tradnl"/>
              </w:rPr>
              <w:t>(según corresponda)</w:t>
            </w:r>
          </w:p>
          <w:p w14:paraId="19607DAE" w14:textId="77777777" w:rsidR="00033C09" w:rsidRPr="00623158" w:rsidRDefault="00033C09" w:rsidP="00F80191">
            <w:pPr>
              <w:pStyle w:val="Textoindependiente"/>
              <w:spacing w:before="4"/>
              <w:rPr>
                <w:rFonts w:ascii="Arial" w:hAnsi="Arial" w:cs="Arial"/>
                <w:b/>
                <w:sz w:val="20"/>
                <w:szCs w:val="20"/>
                <w:lang w:val="es-ES_tradnl"/>
              </w:rPr>
            </w:pPr>
          </w:p>
          <w:p w14:paraId="25C241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2863E550" w14:textId="77777777" w:rsidR="00033C09" w:rsidRPr="00623158" w:rsidRDefault="00033C09" w:rsidP="00F80191">
            <w:pPr>
              <w:pStyle w:val="Textoindependiente"/>
              <w:spacing w:before="5"/>
              <w:rPr>
                <w:rFonts w:ascii="Arial" w:hAnsi="Arial" w:cs="Arial"/>
                <w:sz w:val="20"/>
                <w:szCs w:val="20"/>
                <w:lang w:val="es-ES_tradnl"/>
              </w:rPr>
            </w:pPr>
          </w:p>
          <w:p w14:paraId="1B61079B" w14:textId="3CA4617B" w:rsidR="00033C09"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2B70ED">
              <w:rPr>
                <w:sz w:val="20"/>
                <w:szCs w:val="20"/>
                <w:lang w:val="es-ES_tradnl"/>
              </w:rPr>
              <w:t xml:space="preserve">  </w:t>
            </w:r>
            <w:r w:rsidR="002B70ED" w:rsidRPr="002B70ED">
              <w:rPr>
                <w:sz w:val="20"/>
                <w:szCs w:val="20"/>
                <w:lang w:val="es-ES_tradnl"/>
              </w:rPr>
              <w:t>Deforestación, cambio climático y actividad económica en Colombia: un análisis a nivel subnacional</w:t>
            </w:r>
          </w:p>
          <w:p w14:paraId="6FA7D0B2" w14:textId="77777777" w:rsidR="002B70ED" w:rsidRPr="00623158" w:rsidRDefault="002B70ED" w:rsidP="002B70ED">
            <w:pPr>
              <w:pStyle w:val="Ttulo1"/>
              <w:ind w:left="469" w:right="789" w:firstLine="0"/>
              <w:outlineLvl w:val="0"/>
              <w:rPr>
                <w:sz w:val="20"/>
                <w:szCs w:val="20"/>
                <w:lang w:val="es-ES_tradnl"/>
              </w:rPr>
            </w:pPr>
          </w:p>
          <w:p w14:paraId="746D7B1B" w14:textId="0D16AF3E"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2B70ED">
              <w:rPr>
                <w:sz w:val="20"/>
                <w:szCs w:val="20"/>
                <w:lang w:val="es-ES_tradnl"/>
              </w:rPr>
              <w:t xml:space="preserve">  </w:t>
            </w:r>
            <w:r w:rsidR="002B70ED">
              <w:t>Facultad de Ciencias Humanas y Económicas</w:t>
            </w:r>
          </w:p>
          <w:p w14:paraId="61DEBC6F" w14:textId="77777777" w:rsidR="002B70ED" w:rsidRDefault="002B70ED" w:rsidP="002B70ED">
            <w:pPr>
              <w:pStyle w:val="Ttulo1"/>
              <w:spacing w:line="328" w:lineRule="auto"/>
              <w:ind w:left="469" w:right="1454" w:firstLine="0"/>
              <w:outlineLvl w:val="0"/>
              <w:rPr>
                <w:sz w:val="20"/>
                <w:szCs w:val="20"/>
                <w:lang w:val="es-ES_tradnl"/>
              </w:rPr>
            </w:pPr>
          </w:p>
          <w:p w14:paraId="2718A4AF" w14:textId="40D5B71D"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p>
          <w:p w14:paraId="6393B145" w14:textId="77777777" w:rsidR="002B70ED" w:rsidRPr="002B70ED" w:rsidRDefault="002B70ED" w:rsidP="002B70ED">
            <w:pPr>
              <w:pStyle w:val="Ttulo1"/>
              <w:spacing w:line="328" w:lineRule="auto"/>
              <w:ind w:left="469" w:right="1454" w:firstLine="0"/>
              <w:jc w:val="both"/>
              <w:outlineLvl w:val="0"/>
              <w:rPr>
                <w:color w:val="A6A6A6" w:themeColor="background1" w:themeShade="A6"/>
                <w:sz w:val="20"/>
                <w:szCs w:val="20"/>
                <w:lang w:val="es-ES_tradnl"/>
              </w:rPr>
            </w:pPr>
          </w:p>
          <w:p w14:paraId="77729A5F" w14:textId="0996A06B" w:rsidR="00033C09" w:rsidRPr="002B70ED"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2B70ED">
              <w:rPr>
                <w:sz w:val="20"/>
                <w:szCs w:val="20"/>
                <w:lang w:val="es-ES_tradnl"/>
              </w:rPr>
              <w:t xml:space="preserve"> </w:t>
            </w:r>
            <w:r w:rsidR="00BB5364">
              <w:rPr>
                <w:sz w:val="20"/>
                <w:szCs w:val="20"/>
                <w:lang w:val="es-ES_tradnl"/>
              </w:rPr>
              <w:t xml:space="preserve">lunes 22 de </w:t>
            </w:r>
            <w:proofErr w:type="spellStart"/>
            <w:r w:rsidR="00BB5364">
              <w:rPr>
                <w:sz w:val="20"/>
                <w:szCs w:val="20"/>
                <w:lang w:val="es-ES_tradnl"/>
              </w:rPr>
              <w:t>enerode</w:t>
            </w:r>
            <w:proofErr w:type="spellEnd"/>
            <w:r w:rsidR="00BB5364">
              <w:rPr>
                <w:sz w:val="20"/>
                <w:szCs w:val="20"/>
                <w:lang w:val="es-ES_tradnl"/>
              </w:rPr>
              <w:t xml:space="preserve"> 2024</w:t>
            </w:r>
          </w:p>
          <w:p w14:paraId="7FD1B0D0" w14:textId="77777777" w:rsidR="002B70ED" w:rsidRDefault="002B70ED" w:rsidP="002B70ED">
            <w:pPr>
              <w:pStyle w:val="Prrafodelista"/>
              <w:rPr>
                <w:color w:val="A6A6A6" w:themeColor="background1" w:themeShade="A6"/>
                <w:sz w:val="20"/>
                <w:szCs w:val="20"/>
                <w:lang w:val="es-ES_tradnl"/>
              </w:rPr>
            </w:pPr>
          </w:p>
          <w:p w14:paraId="4C9B607E" w14:textId="77777777" w:rsidR="002B70ED" w:rsidRPr="00623158" w:rsidRDefault="002B70ED" w:rsidP="00F80191">
            <w:pPr>
              <w:pStyle w:val="Ttulo1"/>
              <w:numPr>
                <w:ilvl w:val="0"/>
                <w:numId w:val="3"/>
              </w:numPr>
              <w:spacing w:line="328" w:lineRule="auto"/>
              <w:ind w:right="1454"/>
              <w:jc w:val="both"/>
              <w:outlineLvl w:val="0"/>
              <w:rPr>
                <w:color w:val="A6A6A6" w:themeColor="background1" w:themeShade="A6"/>
                <w:sz w:val="20"/>
                <w:szCs w:val="20"/>
                <w:lang w:val="es-ES_tradnl"/>
              </w:rPr>
            </w:pPr>
          </w:p>
          <w:p w14:paraId="4AAD4820" w14:textId="22653FD7" w:rsidR="00033C09" w:rsidRDefault="00033C09" w:rsidP="00F80191">
            <w:pPr>
              <w:pStyle w:val="Ttulo1"/>
              <w:numPr>
                <w:ilvl w:val="0"/>
                <w:numId w:val="3"/>
              </w:numPr>
              <w:spacing w:line="328" w:lineRule="auto"/>
              <w:ind w:right="1454"/>
              <w:jc w:val="both"/>
              <w:outlineLvl w:val="0"/>
              <w:rPr>
                <w:sz w:val="20"/>
                <w:szCs w:val="20"/>
                <w:lang w:val="es-ES_tradnl"/>
              </w:rPr>
            </w:pPr>
            <w:r w:rsidRPr="002B70ED">
              <w:rPr>
                <w:sz w:val="20"/>
                <w:szCs w:val="20"/>
                <w:lang w:val="es-ES_tradnl"/>
              </w:rPr>
              <w:t xml:space="preserve">Tipo de actividades a desarrollar en la convocatoria: </w:t>
            </w:r>
            <w:r w:rsidR="002B70ED">
              <w:rPr>
                <w:sz w:val="20"/>
                <w:szCs w:val="20"/>
                <w:lang w:val="es-ES_tradnl"/>
              </w:rPr>
              <w:t xml:space="preserve"> Investigación </w:t>
            </w:r>
          </w:p>
          <w:p w14:paraId="6AD033D6" w14:textId="77777777" w:rsidR="002B70ED" w:rsidRPr="002B70ED" w:rsidRDefault="002B70ED" w:rsidP="00F80191">
            <w:pPr>
              <w:pStyle w:val="Ttulo1"/>
              <w:numPr>
                <w:ilvl w:val="0"/>
                <w:numId w:val="3"/>
              </w:numPr>
              <w:spacing w:line="328" w:lineRule="auto"/>
              <w:ind w:right="1454"/>
              <w:jc w:val="both"/>
              <w:outlineLvl w:val="0"/>
              <w:rPr>
                <w:sz w:val="20"/>
                <w:szCs w:val="20"/>
                <w:lang w:val="es-ES_tradnl"/>
              </w:rPr>
            </w:pPr>
          </w:p>
          <w:p w14:paraId="74B4CD63" w14:textId="6DF39644"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r w:rsidR="002B70ED">
              <w:rPr>
                <w:rFonts w:ascii="Arial" w:hAnsi="Arial" w:cs="Arial"/>
                <w:sz w:val="20"/>
                <w:szCs w:val="20"/>
                <w:lang w:val="es-ES_tradnl"/>
              </w:rPr>
              <w:t xml:space="preserve">y </w:t>
            </w:r>
            <w:r w:rsidRPr="00623158">
              <w:rPr>
                <w:rFonts w:ascii="Arial" w:hAnsi="Arial" w:cs="Arial"/>
                <w:sz w:val="20"/>
                <w:szCs w:val="20"/>
                <w:lang w:val="es-ES_tradnl"/>
              </w:rPr>
              <w:t>posgrado</w:t>
            </w:r>
          </w:p>
          <w:p w14:paraId="57385709" w14:textId="77777777" w:rsidR="00033C09" w:rsidRPr="00623158" w:rsidRDefault="00033C09" w:rsidP="00F80191">
            <w:pPr>
              <w:pStyle w:val="Textoindependiente"/>
              <w:rPr>
                <w:rFonts w:ascii="Arial" w:hAnsi="Arial" w:cs="Arial"/>
                <w:sz w:val="20"/>
                <w:szCs w:val="20"/>
                <w:lang w:val="es-ES_tradnl"/>
              </w:rPr>
            </w:pPr>
          </w:p>
          <w:p w14:paraId="276FC8B7" w14:textId="2911788A"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2B70ED">
              <w:rPr>
                <w:sz w:val="20"/>
                <w:szCs w:val="20"/>
                <w:lang w:val="es-ES_tradnl"/>
              </w:rPr>
              <w:t xml:space="preserve"> 2</w:t>
            </w:r>
          </w:p>
          <w:p w14:paraId="0673E329" w14:textId="77777777" w:rsidR="00033C09" w:rsidRPr="00623158" w:rsidRDefault="00033C09" w:rsidP="00F80191">
            <w:pPr>
              <w:pStyle w:val="Textoindependiente"/>
              <w:rPr>
                <w:rFonts w:ascii="Arial" w:hAnsi="Arial" w:cs="Arial"/>
                <w:sz w:val="20"/>
                <w:szCs w:val="20"/>
                <w:lang w:val="es-ES_tradnl"/>
              </w:rPr>
            </w:pPr>
          </w:p>
          <w:p w14:paraId="26DE44BB"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37FF938C"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62CC44F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17F83A9" w14:textId="77777777" w:rsidR="00033C09" w:rsidRPr="00623158" w:rsidRDefault="00033C09" w:rsidP="00F80191">
            <w:pPr>
              <w:pStyle w:val="Textoindependiente"/>
              <w:jc w:val="both"/>
              <w:rPr>
                <w:rFonts w:ascii="Arial" w:hAnsi="Arial" w:cs="Arial"/>
                <w:sz w:val="20"/>
                <w:szCs w:val="20"/>
                <w:lang w:val="es-ES_tradnl"/>
              </w:rPr>
            </w:pPr>
          </w:p>
          <w:p w14:paraId="23EADDDC"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044E173E" w14:textId="77777777" w:rsidR="00033C09" w:rsidRPr="00623158" w:rsidRDefault="00033C09" w:rsidP="00F80191">
            <w:pPr>
              <w:pStyle w:val="Textoindependiente"/>
              <w:jc w:val="both"/>
              <w:rPr>
                <w:rFonts w:ascii="Arial" w:hAnsi="Arial" w:cs="Arial"/>
                <w:sz w:val="20"/>
                <w:szCs w:val="20"/>
                <w:lang w:val="es-ES_tradnl"/>
              </w:rPr>
            </w:pPr>
          </w:p>
          <w:p w14:paraId="42DE6297"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879161E" w14:textId="77777777" w:rsidR="00033C09" w:rsidRPr="00623158" w:rsidRDefault="00033C09" w:rsidP="00F80191">
            <w:pPr>
              <w:pStyle w:val="Textoindependiente"/>
              <w:jc w:val="both"/>
              <w:rPr>
                <w:rFonts w:ascii="Arial" w:hAnsi="Arial" w:cs="Arial"/>
                <w:sz w:val="20"/>
                <w:szCs w:val="20"/>
                <w:lang w:val="es-ES_tradnl"/>
              </w:rPr>
            </w:pPr>
          </w:p>
          <w:p w14:paraId="08525FE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5B35128E" w14:textId="77777777" w:rsidR="00033C09" w:rsidRPr="00623158" w:rsidRDefault="00033C09" w:rsidP="00F80191">
            <w:pPr>
              <w:pStyle w:val="Textoindependiente"/>
              <w:jc w:val="both"/>
              <w:rPr>
                <w:rFonts w:ascii="Arial" w:hAnsi="Arial" w:cs="Arial"/>
                <w:sz w:val="20"/>
                <w:szCs w:val="20"/>
                <w:lang w:val="es-ES_tradnl"/>
              </w:rPr>
            </w:pPr>
          </w:p>
          <w:p w14:paraId="1E15A6E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e. No tener calidad de funcionario público (administrativo o docente de planta) de la Universidad Nacional de </w:t>
            </w:r>
            <w:r w:rsidRPr="00623158">
              <w:rPr>
                <w:rFonts w:ascii="Arial" w:hAnsi="Arial" w:cs="Arial"/>
                <w:sz w:val="20"/>
                <w:szCs w:val="20"/>
                <w:lang w:val="es-ES_tradnl"/>
              </w:rPr>
              <w:lastRenderedPageBreak/>
              <w:t>Colombia.</w:t>
            </w:r>
          </w:p>
          <w:p w14:paraId="3FB1CE08" w14:textId="77777777" w:rsidR="00033C09" w:rsidRPr="00623158" w:rsidRDefault="00033C09" w:rsidP="00F80191">
            <w:pPr>
              <w:pStyle w:val="Textoindependiente"/>
              <w:jc w:val="both"/>
              <w:rPr>
                <w:rFonts w:ascii="Arial" w:hAnsi="Arial" w:cs="Arial"/>
                <w:sz w:val="20"/>
                <w:szCs w:val="20"/>
                <w:lang w:val="es-ES_tradnl"/>
              </w:rPr>
            </w:pPr>
          </w:p>
          <w:p w14:paraId="2339CD0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7B7AF08F" w14:textId="77777777" w:rsidR="00033C09" w:rsidRPr="00623158" w:rsidRDefault="00033C09" w:rsidP="00F80191">
            <w:pPr>
              <w:pStyle w:val="Textoindependiente"/>
              <w:jc w:val="both"/>
              <w:rPr>
                <w:rFonts w:ascii="Arial" w:hAnsi="Arial" w:cs="Arial"/>
                <w:sz w:val="20"/>
                <w:szCs w:val="20"/>
                <w:lang w:val="es-ES_tradnl"/>
              </w:rPr>
            </w:pPr>
          </w:p>
          <w:p w14:paraId="366BA38C"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5A6E069A" w14:textId="77777777" w:rsidR="00033C09" w:rsidRPr="00623158" w:rsidRDefault="00033C09" w:rsidP="00F80191">
            <w:pPr>
              <w:pStyle w:val="Textoindependiente"/>
              <w:jc w:val="both"/>
              <w:rPr>
                <w:rFonts w:ascii="Arial" w:hAnsi="Arial" w:cs="Arial"/>
                <w:sz w:val="20"/>
                <w:szCs w:val="20"/>
                <w:lang w:val="es-ES_tradnl"/>
              </w:rPr>
            </w:pPr>
          </w:p>
          <w:p w14:paraId="4A002C7E"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3B7C2DB"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3BBB004F" w14:textId="77777777" w:rsidR="00033C09" w:rsidRPr="00623158" w:rsidRDefault="00033C09" w:rsidP="00F80191">
            <w:pPr>
              <w:pStyle w:val="Textoindependiente"/>
              <w:jc w:val="both"/>
              <w:rPr>
                <w:rFonts w:ascii="Arial" w:hAnsi="Arial" w:cs="Arial"/>
                <w:sz w:val="20"/>
                <w:szCs w:val="20"/>
                <w:lang w:val="es-ES_tradnl"/>
              </w:rPr>
            </w:pPr>
          </w:p>
          <w:p w14:paraId="1007ABBF"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11547816" w14:textId="77777777" w:rsidR="00033C09" w:rsidRPr="00623158" w:rsidRDefault="00033C09" w:rsidP="00F80191">
            <w:pPr>
              <w:pStyle w:val="Textoindependiente"/>
              <w:ind w:left="469"/>
              <w:jc w:val="both"/>
              <w:rPr>
                <w:rFonts w:ascii="Arial" w:hAnsi="Arial" w:cs="Arial"/>
                <w:sz w:val="20"/>
                <w:szCs w:val="20"/>
                <w:lang w:val="es-ES_tradnl"/>
              </w:rPr>
            </w:pPr>
          </w:p>
          <w:p w14:paraId="708F9238"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4EE97151" w14:textId="77777777" w:rsidR="00033C09" w:rsidRPr="00623158" w:rsidRDefault="00033C09" w:rsidP="00F80191">
            <w:pPr>
              <w:pStyle w:val="Textoindependiente"/>
              <w:ind w:left="851"/>
              <w:jc w:val="both"/>
              <w:rPr>
                <w:rFonts w:ascii="Arial" w:hAnsi="Arial" w:cs="Arial"/>
                <w:sz w:val="20"/>
                <w:szCs w:val="20"/>
                <w:lang w:val="es-ES_tradnl"/>
              </w:rPr>
            </w:pPr>
          </w:p>
          <w:p w14:paraId="6CAD1DBE"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485B02C0" w14:textId="77777777" w:rsidR="00033C09" w:rsidRPr="00623158" w:rsidRDefault="00033C09" w:rsidP="00F80191">
            <w:pPr>
              <w:pStyle w:val="Textoindependiente"/>
              <w:ind w:left="851"/>
              <w:jc w:val="both"/>
              <w:rPr>
                <w:rFonts w:ascii="Arial" w:hAnsi="Arial" w:cs="Arial"/>
                <w:sz w:val="20"/>
                <w:szCs w:val="20"/>
                <w:lang w:val="es-ES_tradnl"/>
              </w:rPr>
            </w:pPr>
          </w:p>
          <w:p w14:paraId="66855BFC"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526C364" w14:textId="77777777" w:rsidR="00033C09" w:rsidRPr="00623158" w:rsidRDefault="00033C09" w:rsidP="00F80191">
            <w:pPr>
              <w:pStyle w:val="Textoindependiente"/>
              <w:jc w:val="both"/>
              <w:rPr>
                <w:rFonts w:ascii="Arial" w:hAnsi="Arial" w:cs="Arial"/>
                <w:sz w:val="20"/>
                <w:szCs w:val="20"/>
                <w:lang w:val="es-ES_tradnl"/>
              </w:rPr>
            </w:pPr>
          </w:p>
          <w:p w14:paraId="7161E982" w14:textId="77777777" w:rsidR="002B70ED" w:rsidRPr="002B70ED" w:rsidRDefault="00033C09" w:rsidP="002B70ED">
            <w:pPr>
              <w:pStyle w:val="Prrafodelista"/>
              <w:numPr>
                <w:ilvl w:val="0"/>
                <w:numId w:val="2"/>
              </w:numPr>
              <w:jc w:val="both"/>
              <w:rPr>
                <w:b/>
                <w:bCs/>
                <w:color w:val="A6A6A6" w:themeColor="background1" w:themeShade="A6"/>
                <w:sz w:val="20"/>
                <w:szCs w:val="20"/>
                <w:lang w:val="es-ES_tradnl"/>
              </w:rPr>
            </w:pPr>
            <w:r w:rsidRPr="002B70ED">
              <w:rPr>
                <w:b/>
                <w:bCs/>
                <w:sz w:val="20"/>
                <w:szCs w:val="20"/>
                <w:lang w:val="es-ES_tradnl"/>
              </w:rPr>
              <w:t>Perfil:</w:t>
            </w:r>
            <w:r w:rsidRPr="002B70ED">
              <w:rPr>
                <w:sz w:val="20"/>
                <w:szCs w:val="20"/>
                <w:lang w:val="es-ES_tradnl"/>
              </w:rPr>
              <w:t xml:space="preserve"> </w:t>
            </w:r>
          </w:p>
          <w:p w14:paraId="249AF692" w14:textId="787C5872" w:rsidR="002B70ED" w:rsidRPr="002B70ED" w:rsidRDefault="002B70ED" w:rsidP="00B67898">
            <w:pPr>
              <w:pStyle w:val="Prrafodelista"/>
              <w:numPr>
                <w:ilvl w:val="0"/>
                <w:numId w:val="4"/>
              </w:numPr>
              <w:jc w:val="both"/>
              <w:rPr>
                <w:b/>
                <w:bCs/>
                <w:sz w:val="20"/>
                <w:szCs w:val="20"/>
                <w:lang w:val="es-ES_tradnl"/>
              </w:rPr>
            </w:pPr>
            <w:r w:rsidRPr="002B70ED">
              <w:rPr>
                <w:b/>
                <w:bCs/>
                <w:sz w:val="20"/>
                <w:szCs w:val="20"/>
                <w:lang w:val="es-ES_tradnl"/>
              </w:rPr>
              <w:t>Estudiante de pregrado en Economía</w:t>
            </w:r>
            <w:r>
              <w:rPr>
                <w:b/>
                <w:bCs/>
                <w:sz w:val="20"/>
                <w:szCs w:val="20"/>
                <w:lang w:val="es-ES_tradnl"/>
              </w:rPr>
              <w:t xml:space="preserve"> (</w:t>
            </w:r>
            <w:r w:rsidRPr="002B70ED">
              <w:rPr>
                <w:b/>
                <w:bCs/>
                <w:sz w:val="20"/>
                <w:szCs w:val="20"/>
                <w:lang w:val="es-ES_tradnl"/>
              </w:rPr>
              <w:t>Avance plan de estudio 67%</w:t>
            </w:r>
            <w:r>
              <w:rPr>
                <w:b/>
                <w:bCs/>
                <w:sz w:val="20"/>
                <w:szCs w:val="20"/>
                <w:lang w:val="es-ES_tradnl"/>
              </w:rPr>
              <w:t>)</w:t>
            </w:r>
            <w:r w:rsidRPr="002B70ED">
              <w:rPr>
                <w:b/>
                <w:bCs/>
                <w:sz w:val="20"/>
                <w:szCs w:val="20"/>
                <w:lang w:val="es-ES_tradnl"/>
              </w:rPr>
              <w:t xml:space="preserve"> o Estudiante de Maestría en Ciencias Económicas </w:t>
            </w:r>
          </w:p>
          <w:p w14:paraId="67F2094A" w14:textId="1D465F1D" w:rsidR="002B70ED" w:rsidRDefault="002B70ED" w:rsidP="00B67898">
            <w:pPr>
              <w:pStyle w:val="Prrafodelista"/>
              <w:numPr>
                <w:ilvl w:val="0"/>
                <w:numId w:val="4"/>
              </w:numPr>
              <w:jc w:val="both"/>
              <w:rPr>
                <w:b/>
                <w:bCs/>
                <w:sz w:val="20"/>
                <w:szCs w:val="20"/>
                <w:lang w:val="es-ES_tradnl"/>
              </w:rPr>
            </w:pPr>
            <w:r w:rsidRPr="002B70ED">
              <w:rPr>
                <w:b/>
                <w:bCs/>
                <w:sz w:val="20"/>
                <w:szCs w:val="20"/>
                <w:lang w:val="es-ES_tradnl"/>
              </w:rPr>
              <w:t>Conocimiento en el manejo de datos y análisis estadístico y/o econométrico</w:t>
            </w:r>
          </w:p>
          <w:p w14:paraId="2EE2A156" w14:textId="07D14172" w:rsidR="00B67898" w:rsidRDefault="00B67898" w:rsidP="00B67898">
            <w:pPr>
              <w:pStyle w:val="Prrafodelista"/>
              <w:numPr>
                <w:ilvl w:val="0"/>
                <w:numId w:val="4"/>
              </w:numPr>
              <w:jc w:val="both"/>
              <w:rPr>
                <w:b/>
                <w:bCs/>
                <w:sz w:val="20"/>
                <w:szCs w:val="20"/>
                <w:lang w:val="es-ES_tradnl"/>
              </w:rPr>
            </w:pPr>
            <w:r>
              <w:rPr>
                <w:b/>
                <w:bCs/>
                <w:sz w:val="20"/>
                <w:szCs w:val="20"/>
                <w:lang w:val="es-ES_tradnl"/>
              </w:rPr>
              <w:t>Conocimiento de inglés intermedio (haber aprobado los cuatro niveles del inglés de la formación en lengua extranjera del plan de estudios)</w:t>
            </w:r>
          </w:p>
          <w:p w14:paraId="2367C24E" w14:textId="3CEDB9D6" w:rsidR="002B70ED" w:rsidRPr="002B70ED" w:rsidRDefault="002B70ED" w:rsidP="002B70ED">
            <w:pPr>
              <w:pStyle w:val="Prrafodelista"/>
              <w:jc w:val="both"/>
              <w:rPr>
                <w:b/>
                <w:bCs/>
                <w:sz w:val="20"/>
                <w:szCs w:val="20"/>
                <w:lang w:val="es-ES_tradnl"/>
              </w:rPr>
            </w:pPr>
            <w:r>
              <w:rPr>
                <w:b/>
                <w:bCs/>
                <w:sz w:val="20"/>
                <w:szCs w:val="20"/>
                <w:lang w:val="es-ES_tradnl"/>
              </w:rPr>
              <w:t xml:space="preserve">   </w:t>
            </w:r>
            <w:r w:rsidRPr="002B70ED">
              <w:rPr>
                <w:b/>
                <w:bCs/>
                <w:sz w:val="20"/>
                <w:szCs w:val="20"/>
                <w:lang w:val="es-ES_tradnl"/>
              </w:rPr>
              <w:t xml:space="preserve">  </w:t>
            </w:r>
            <w:r>
              <w:rPr>
                <w:b/>
                <w:bCs/>
                <w:sz w:val="20"/>
                <w:szCs w:val="20"/>
                <w:lang w:val="es-ES_tradnl"/>
              </w:rPr>
              <w:t xml:space="preserve"> </w:t>
            </w:r>
          </w:p>
          <w:p w14:paraId="59C4FA09"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7D0526CD" w14:textId="11EE577E" w:rsidR="00033C09" w:rsidRDefault="00033C09" w:rsidP="00B67898">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14:paraId="05F48DBE" w14:textId="77777777" w:rsidR="00B67898" w:rsidRDefault="00B67898" w:rsidP="00B67898">
            <w:pPr>
              <w:pStyle w:val="Ttulo1"/>
              <w:tabs>
                <w:tab w:val="left" w:pos="311"/>
              </w:tabs>
              <w:outlineLvl w:val="0"/>
              <w:rPr>
                <w:sz w:val="20"/>
                <w:szCs w:val="20"/>
                <w:lang w:val="es-ES_tradnl"/>
              </w:rPr>
            </w:pPr>
          </w:p>
          <w:p w14:paraId="28F2F251" w14:textId="676CC494" w:rsidR="00B67898" w:rsidRDefault="00B67898" w:rsidP="00B67898">
            <w:pPr>
              <w:pStyle w:val="Ttulo1"/>
              <w:numPr>
                <w:ilvl w:val="0"/>
                <w:numId w:val="5"/>
              </w:numPr>
              <w:tabs>
                <w:tab w:val="left" w:pos="311"/>
              </w:tabs>
              <w:outlineLvl w:val="0"/>
              <w:rPr>
                <w:sz w:val="20"/>
                <w:szCs w:val="20"/>
                <w:lang w:val="es-ES_tradnl"/>
              </w:rPr>
            </w:pPr>
            <w:r w:rsidRPr="00B67898">
              <w:rPr>
                <w:sz w:val="20"/>
                <w:szCs w:val="20"/>
                <w:lang w:val="es-ES_tradnl"/>
              </w:rPr>
              <w:t>Construcción de bases de datos</w:t>
            </w:r>
          </w:p>
          <w:p w14:paraId="14DA606B" w14:textId="4B90DFD7" w:rsidR="00B67898" w:rsidRPr="00B67898" w:rsidRDefault="00B67898" w:rsidP="00B67898">
            <w:pPr>
              <w:pStyle w:val="Ttulo1"/>
              <w:numPr>
                <w:ilvl w:val="0"/>
                <w:numId w:val="5"/>
              </w:numPr>
              <w:tabs>
                <w:tab w:val="left" w:pos="311"/>
              </w:tabs>
              <w:outlineLvl w:val="0"/>
              <w:rPr>
                <w:sz w:val="20"/>
                <w:szCs w:val="20"/>
                <w:lang w:val="es-ES_tradnl"/>
              </w:rPr>
            </w:pPr>
            <w:r>
              <w:rPr>
                <w:sz w:val="20"/>
                <w:szCs w:val="20"/>
                <w:lang w:val="es-ES_tradnl"/>
              </w:rPr>
              <w:t>Revisión de literatura</w:t>
            </w:r>
          </w:p>
          <w:p w14:paraId="0B46CFAA" w14:textId="5C36E17E" w:rsidR="00B67898" w:rsidRPr="00B67898" w:rsidRDefault="00B67898" w:rsidP="00B67898">
            <w:pPr>
              <w:pStyle w:val="Ttulo1"/>
              <w:numPr>
                <w:ilvl w:val="0"/>
                <w:numId w:val="5"/>
              </w:numPr>
              <w:tabs>
                <w:tab w:val="left" w:pos="311"/>
              </w:tabs>
              <w:outlineLvl w:val="0"/>
              <w:rPr>
                <w:sz w:val="20"/>
                <w:szCs w:val="20"/>
                <w:lang w:val="es-ES_tradnl"/>
              </w:rPr>
            </w:pPr>
            <w:r w:rsidRPr="00B67898">
              <w:rPr>
                <w:sz w:val="20"/>
                <w:szCs w:val="20"/>
                <w:lang w:val="es-ES_tradnl"/>
              </w:rPr>
              <w:t>Análisis estadístico</w:t>
            </w:r>
            <w:r>
              <w:rPr>
                <w:sz w:val="20"/>
                <w:szCs w:val="20"/>
                <w:lang w:val="es-ES_tradnl"/>
              </w:rPr>
              <w:t xml:space="preserve"> y estimaciones econométricas</w:t>
            </w:r>
          </w:p>
          <w:p w14:paraId="7EBAA0F6" w14:textId="1EE4ABBC" w:rsidR="00B67898" w:rsidRPr="00623158" w:rsidRDefault="00B67898" w:rsidP="00B67898">
            <w:pPr>
              <w:pStyle w:val="Ttulo1"/>
              <w:numPr>
                <w:ilvl w:val="0"/>
                <w:numId w:val="5"/>
              </w:numPr>
              <w:tabs>
                <w:tab w:val="left" w:pos="311"/>
              </w:tabs>
              <w:outlineLvl w:val="0"/>
              <w:rPr>
                <w:sz w:val="20"/>
                <w:szCs w:val="20"/>
                <w:lang w:val="es-ES_tradnl"/>
              </w:rPr>
            </w:pPr>
            <w:r w:rsidRPr="00B67898">
              <w:rPr>
                <w:sz w:val="20"/>
                <w:szCs w:val="20"/>
                <w:lang w:val="es-ES_tradnl"/>
              </w:rPr>
              <w:t>Apoyo en escritura de informes</w:t>
            </w:r>
          </w:p>
          <w:p w14:paraId="786CB080" w14:textId="77777777" w:rsidR="00B67898" w:rsidRDefault="00B67898" w:rsidP="00F80191">
            <w:pPr>
              <w:pStyle w:val="Ttulo1"/>
              <w:tabs>
                <w:tab w:val="left" w:pos="311"/>
              </w:tabs>
              <w:spacing w:before="130"/>
              <w:ind w:left="0" w:firstLine="0"/>
              <w:outlineLvl w:val="0"/>
              <w:rPr>
                <w:sz w:val="20"/>
                <w:szCs w:val="20"/>
                <w:lang w:val="es-ES_tradnl"/>
              </w:rPr>
            </w:pPr>
          </w:p>
          <w:p w14:paraId="49AE7D15" w14:textId="5110D7E0"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B67898">
              <w:rPr>
                <w:sz w:val="20"/>
                <w:szCs w:val="20"/>
                <w:lang w:val="es-ES_tradnl"/>
              </w:rPr>
              <w:t>Mixta</w:t>
            </w:r>
          </w:p>
          <w:p w14:paraId="46017D26"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22AF192" w14:textId="38EBD38A"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DF13FD">
              <w:rPr>
                <w:rFonts w:ascii="Arial" w:hAnsi="Arial" w:cs="Arial"/>
                <w:b/>
                <w:sz w:val="20"/>
                <w:szCs w:val="20"/>
                <w:lang w:val="es-ES_tradnl"/>
              </w:rPr>
              <w:t xml:space="preserve"> 14 horas semanales</w:t>
            </w:r>
          </w:p>
          <w:p w14:paraId="048254EB"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17007DE9" w14:textId="4C5A983E" w:rsidR="00033C09" w:rsidRPr="0094109B" w:rsidRDefault="00033C09" w:rsidP="00F80191">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DF13FD">
              <w:rPr>
                <w:rFonts w:ascii="Arial" w:hAnsi="Arial" w:cs="Arial"/>
                <w:b/>
                <w:color w:val="A6A6A6" w:themeColor="background1" w:themeShade="A6"/>
                <w:sz w:val="20"/>
                <w:szCs w:val="20"/>
                <w:lang w:val="es-ES_tradnl"/>
              </w:rPr>
              <w:t xml:space="preserve"> </w:t>
            </w:r>
            <w:r w:rsidR="00DF13FD" w:rsidRPr="0094109B">
              <w:rPr>
                <w:rFonts w:ascii="Arial" w:hAnsi="Arial" w:cs="Arial"/>
                <w:b/>
                <w:sz w:val="20"/>
                <w:szCs w:val="20"/>
                <w:lang w:val="es-ES_tradnl"/>
              </w:rPr>
              <w:t>$1.100.000</w:t>
            </w:r>
          </w:p>
          <w:p w14:paraId="08EB1283"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color w:val="A6A6A6" w:themeColor="background1" w:themeShade="A6"/>
                <w:sz w:val="20"/>
                <w:szCs w:val="20"/>
                <w:lang w:val="es-ES_tradnl"/>
              </w:rPr>
              <w:t>a) Para estudiantes de pregrado: El tope mínimo del estímulo económico corresponderá al 10% de un salario mínimo legal mensual vigente y el tope máximo será de dos (2) salarios mínimos legales mensuales vigentes.</w:t>
            </w:r>
          </w:p>
          <w:p w14:paraId="3D31EE47"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3F8EE698"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color w:val="A6A6A6" w:themeColor="background1" w:themeShade="A6"/>
                <w:sz w:val="20"/>
                <w:szCs w:val="20"/>
                <w:lang w:val="es-ES_tradnl"/>
              </w:rPr>
              <w:t xml:space="preserve">b) Para estudiantes de posgrado: El tope mínimo del estímulo económico corresponderá al 10% de un salario mínimo legal mensual vigente y el tope máximo será de tres punto cinco (3.5) salarios mínimos legales mensuales vigentes.) </w:t>
            </w:r>
          </w:p>
          <w:p w14:paraId="68313606"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 xml:space="preserve">Este estímulo es incompatible con el estímulo económico que se otorga por ostentar la calidad de </w:t>
            </w:r>
            <w:r w:rsidRPr="00623158">
              <w:rPr>
                <w:rFonts w:ascii="Arial" w:hAnsi="Arial" w:cs="Arial"/>
                <w:b/>
                <w:bCs/>
                <w:sz w:val="20"/>
                <w:szCs w:val="20"/>
                <w:lang w:val="es-ES_tradnl"/>
              </w:rPr>
              <w:lastRenderedPageBreak/>
              <w:t>monitor académico o becario, salvo para aquellos estudiantes que obtuvieron la beca de posgrado por la distinción de Grado de Honor de la Universidad Nacional de Colombia.</w:t>
            </w:r>
          </w:p>
          <w:p w14:paraId="42F2781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79A90403" w14:textId="0CFB42ED" w:rsidR="00DF13FD"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DF13FD">
              <w:rPr>
                <w:sz w:val="20"/>
                <w:szCs w:val="20"/>
                <w:lang w:val="es-ES_tradnl"/>
              </w:rPr>
              <w:t xml:space="preserve"> 5 meses</w:t>
            </w:r>
          </w:p>
          <w:p w14:paraId="388C905E" w14:textId="77777777" w:rsidR="00DF13FD" w:rsidRDefault="00DF13FD" w:rsidP="00F80191">
            <w:pPr>
              <w:pStyle w:val="Ttulo1"/>
              <w:tabs>
                <w:tab w:val="left" w:pos="311"/>
              </w:tabs>
              <w:spacing w:before="76" w:line="328" w:lineRule="auto"/>
              <w:ind w:left="0" w:right="15" w:firstLine="0"/>
              <w:jc w:val="both"/>
              <w:outlineLvl w:val="0"/>
              <w:rPr>
                <w:color w:val="A6A6A6" w:themeColor="background1" w:themeShade="A6"/>
                <w:sz w:val="20"/>
                <w:szCs w:val="20"/>
                <w:lang w:val="es-ES_tradnl"/>
              </w:rPr>
            </w:pPr>
          </w:p>
          <w:p w14:paraId="6AF60A7B" w14:textId="640BECE9"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color w:val="A6A6A6" w:themeColor="background1" w:themeShade="A6"/>
                <w:sz w:val="20"/>
                <w:szCs w:val="20"/>
                <w:lang w:val="es-ES_tradnl"/>
              </w:rPr>
              <w:t>(Defina la unidad de tiempo de la duración de la convocatoria: horas, días, semanas o meses, según corresponda. Máximo 1 año. La vinculación se podrá prorrogar por un periodo igual al inicialmente vinculado. La jornada en que el Estudiante Auxiliar desarrollará sus actividades no podrá ser superior a 20 horas por semana durante el periodo académico lectivo. Podrá aumentarse a tiempo completo, con el respectivo incremento del incentivo económico, pero solamente durante el periodo intersemestral, y sin que éste supere los montos máximos establecidos por Rectoría)</w:t>
            </w:r>
          </w:p>
          <w:p w14:paraId="7BFD01BF"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3439005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09CEB824"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10E8FC10" w14:textId="77777777" w:rsidR="00DF13FD"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7BB3C8FF" w14:textId="77777777" w:rsidR="00DF13FD" w:rsidRDefault="00DF13FD" w:rsidP="00F80191">
            <w:pPr>
              <w:pStyle w:val="Textoindependiente"/>
              <w:spacing w:before="3"/>
              <w:jc w:val="both"/>
              <w:rPr>
                <w:rFonts w:ascii="Arial" w:eastAsia="Arial" w:hAnsi="Arial" w:cs="Arial"/>
                <w:b/>
                <w:bCs/>
                <w:color w:val="A6A6A6" w:themeColor="background1" w:themeShade="A6"/>
                <w:sz w:val="20"/>
                <w:szCs w:val="20"/>
                <w:lang w:val="es-ES_tradnl"/>
              </w:rPr>
            </w:pPr>
          </w:p>
          <w:p w14:paraId="7D572942" w14:textId="77777777"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r w:rsidRPr="00DF13FD">
              <w:rPr>
                <w:rFonts w:ascii="Arial" w:eastAsia="Arial" w:hAnsi="Arial" w:cs="Arial"/>
                <w:b/>
                <w:bCs/>
                <w:color w:val="000000" w:themeColor="text1"/>
                <w:sz w:val="20"/>
                <w:szCs w:val="20"/>
                <w:lang w:val="es-ES_tradnl"/>
              </w:rPr>
              <w:t>1. P.A.P.A.</w:t>
            </w:r>
          </w:p>
          <w:p w14:paraId="2888329E" w14:textId="401EE864"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r>
              <w:rPr>
                <w:rFonts w:ascii="Arial" w:eastAsia="Arial" w:hAnsi="Arial" w:cs="Arial"/>
                <w:b/>
                <w:bCs/>
                <w:color w:val="000000" w:themeColor="text1"/>
                <w:sz w:val="20"/>
                <w:szCs w:val="20"/>
                <w:lang w:val="es-ES_tradnl"/>
              </w:rPr>
              <w:t>2</w:t>
            </w:r>
            <w:r w:rsidRPr="00DF13FD">
              <w:rPr>
                <w:rFonts w:ascii="Arial" w:eastAsia="Arial" w:hAnsi="Arial" w:cs="Arial"/>
                <w:b/>
                <w:bCs/>
                <w:color w:val="000000" w:themeColor="text1"/>
                <w:sz w:val="20"/>
                <w:szCs w:val="20"/>
                <w:lang w:val="es-ES_tradnl"/>
              </w:rPr>
              <w:t>. Conocimientos</w:t>
            </w:r>
          </w:p>
          <w:p w14:paraId="0BD4C12C" w14:textId="59C1EF4C"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r>
              <w:rPr>
                <w:rFonts w:ascii="Arial" w:eastAsia="Arial" w:hAnsi="Arial" w:cs="Arial"/>
                <w:b/>
                <w:bCs/>
                <w:color w:val="000000" w:themeColor="text1"/>
                <w:sz w:val="20"/>
                <w:szCs w:val="20"/>
                <w:lang w:val="es-ES_tradnl"/>
              </w:rPr>
              <w:t>3</w:t>
            </w:r>
            <w:r w:rsidRPr="00DF13FD">
              <w:rPr>
                <w:rFonts w:ascii="Arial" w:eastAsia="Arial" w:hAnsi="Arial" w:cs="Arial"/>
                <w:b/>
                <w:bCs/>
                <w:color w:val="000000" w:themeColor="text1"/>
                <w:sz w:val="20"/>
                <w:szCs w:val="20"/>
                <w:lang w:val="es-ES_tradnl"/>
              </w:rPr>
              <w:t>. Entrevista</w:t>
            </w:r>
          </w:p>
          <w:p w14:paraId="2AFA6013" w14:textId="05FC4312"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r>
              <w:rPr>
                <w:rFonts w:ascii="Arial" w:eastAsia="Arial" w:hAnsi="Arial" w:cs="Arial"/>
                <w:b/>
                <w:bCs/>
                <w:color w:val="000000" w:themeColor="text1"/>
                <w:sz w:val="20"/>
                <w:szCs w:val="20"/>
                <w:lang w:val="es-ES_tradnl"/>
              </w:rPr>
              <w:t>4</w:t>
            </w:r>
            <w:r w:rsidRPr="00DF13FD">
              <w:rPr>
                <w:rFonts w:ascii="Arial" w:eastAsia="Arial" w:hAnsi="Arial" w:cs="Arial"/>
                <w:b/>
                <w:bCs/>
                <w:color w:val="000000" w:themeColor="text1"/>
                <w:sz w:val="20"/>
                <w:szCs w:val="20"/>
                <w:lang w:val="es-ES_tradnl"/>
              </w:rPr>
              <w:t>. Nivel de avance en el plan de estudios</w:t>
            </w:r>
          </w:p>
          <w:p w14:paraId="45A90CCB" w14:textId="77777777"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p>
          <w:p w14:paraId="590BF089" w14:textId="77777777" w:rsidR="00DF13FD" w:rsidRPr="00DF13FD" w:rsidRDefault="00DF13FD" w:rsidP="00DF13FD">
            <w:pPr>
              <w:pStyle w:val="Textoindependiente"/>
              <w:spacing w:before="3"/>
              <w:jc w:val="both"/>
              <w:rPr>
                <w:rFonts w:ascii="Arial" w:eastAsia="Arial" w:hAnsi="Arial" w:cs="Arial"/>
                <w:b/>
                <w:bCs/>
                <w:color w:val="000000" w:themeColor="text1"/>
                <w:sz w:val="20"/>
                <w:szCs w:val="20"/>
                <w:lang w:val="es-ES_tradnl"/>
              </w:rPr>
            </w:pPr>
          </w:p>
          <w:p w14:paraId="5A7AE8D6" w14:textId="3B32E7FB"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 xml:space="preserve">(Definir los criterios que van a ser tenidos en cuenta para la selección del estudiante auxiliar. Tener en cuenta lo establecido en el artículo 9 del Acuerdo CSU 024 de 2022: </w:t>
            </w:r>
          </w:p>
          <w:p w14:paraId="38433694"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0591A7A2"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El proceso de selección de Estudiantes Auxiliares deberá desarrollarse conforme a los siguientes criterios:</w:t>
            </w:r>
          </w:p>
          <w:p w14:paraId="3FD8997D"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73852D9E"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a. Que preferiblemente el estudiante, se esté formando en un área afín con las actividades que va a desempeñar.</w:t>
            </w:r>
          </w:p>
          <w:p w14:paraId="5734051A"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01B49648"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b. Que el desempeño como Estudiante Auxiliar no interfiera con el normal desarrollo de su actividad académica.</w:t>
            </w:r>
          </w:p>
          <w:p w14:paraId="07F607D9"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0497D273" w14:textId="77777777" w:rsidR="00033C09" w:rsidRPr="00623158" w:rsidRDefault="00033C09" w:rsidP="00F80191">
            <w:pPr>
              <w:pStyle w:val="Textoindependiente"/>
              <w:spacing w:before="3"/>
              <w:jc w:val="both"/>
              <w:rPr>
                <w:rFonts w:ascii="Arial" w:hAnsi="Arial" w:cs="Arial"/>
                <w:sz w:val="20"/>
                <w:szCs w:val="20"/>
                <w:lang w:val="es-ES_tradnl"/>
              </w:rPr>
            </w:pPr>
          </w:p>
          <w:p w14:paraId="4F713C3D"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4620E321" w14:textId="77777777" w:rsidR="00033C09" w:rsidRPr="00623158" w:rsidRDefault="00033C09" w:rsidP="00F80191">
            <w:pPr>
              <w:pStyle w:val="Ttulo1"/>
              <w:tabs>
                <w:tab w:val="left" w:pos="411"/>
              </w:tabs>
              <w:ind w:left="0" w:firstLine="0"/>
              <w:outlineLvl w:val="0"/>
              <w:rPr>
                <w:sz w:val="20"/>
                <w:szCs w:val="20"/>
                <w:lang w:val="es-ES_tradnl"/>
              </w:rPr>
            </w:pPr>
          </w:p>
          <w:p w14:paraId="241C24BA" w14:textId="77777777" w:rsidR="00DF13FD" w:rsidRPr="00B51B54" w:rsidRDefault="00033C09" w:rsidP="00B51B54">
            <w:pPr>
              <w:pStyle w:val="Prrafodelista"/>
              <w:numPr>
                <w:ilvl w:val="0"/>
                <w:numId w:val="8"/>
              </w:numPr>
              <w:tabs>
                <w:tab w:val="left" w:pos="224"/>
              </w:tabs>
              <w:rPr>
                <w:rFonts w:ascii="Arial" w:hAnsi="Arial" w:cs="Arial"/>
                <w:b/>
                <w:bCs/>
                <w:sz w:val="20"/>
                <w:szCs w:val="20"/>
                <w:lang w:val="es-ES_tradnl"/>
              </w:rPr>
            </w:pPr>
            <w:r w:rsidRPr="00B51B54">
              <w:rPr>
                <w:rFonts w:ascii="Arial" w:hAnsi="Arial" w:cs="Arial"/>
                <w:b/>
                <w:bCs/>
                <w:sz w:val="20"/>
                <w:szCs w:val="20"/>
                <w:lang w:val="es-ES_tradnl"/>
              </w:rPr>
              <w:t>Lugar o correo electrónico y horario de recepción:</w:t>
            </w:r>
            <w:r w:rsidR="00DF13FD" w:rsidRPr="00B51B54">
              <w:rPr>
                <w:rFonts w:ascii="Arial" w:hAnsi="Arial" w:cs="Arial"/>
                <w:b/>
                <w:bCs/>
                <w:sz w:val="20"/>
                <w:szCs w:val="20"/>
                <w:lang w:val="es-ES_tradnl"/>
              </w:rPr>
              <w:t xml:space="preserve">  </w:t>
            </w:r>
          </w:p>
          <w:p w14:paraId="0067EA20" w14:textId="77777777" w:rsidR="00B51B54" w:rsidRDefault="00B51B54" w:rsidP="00B51B54">
            <w:pPr>
              <w:pStyle w:val="Prrafodelista"/>
              <w:tabs>
                <w:tab w:val="left" w:pos="224"/>
              </w:tabs>
              <w:ind w:left="943" w:firstLine="0"/>
              <w:rPr>
                <w:rFonts w:ascii="Arial" w:hAnsi="Arial" w:cs="Arial"/>
                <w:b/>
                <w:bCs/>
                <w:sz w:val="20"/>
                <w:szCs w:val="20"/>
                <w:lang w:val="es-ES_tradnl"/>
              </w:rPr>
            </w:pPr>
          </w:p>
          <w:p w14:paraId="48347BF0" w14:textId="1DFE06F3" w:rsidR="00033C09" w:rsidRPr="00B51B54" w:rsidRDefault="00B51B54" w:rsidP="00B51B54">
            <w:pPr>
              <w:tabs>
                <w:tab w:val="left" w:pos="224"/>
              </w:tabs>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 </w:t>
            </w:r>
            <w:r w:rsidRPr="00B51B54">
              <w:rPr>
                <w:rFonts w:ascii="Arial" w:hAnsi="Arial" w:cs="Arial"/>
                <w:b/>
                <w:bCs/>
                <w:color w:val="000000" w:themeColor="text1"/>
                <w:sz w:val="20"/>
                <w:szCs w:val="20"/>
                <w:lang w:val="es-ES_tradnl"/>
              </w:rPr>
              <w:t xml:space="preserve">Enviar documentación al correo electrónico </w:t>
            </w:r>
            <w:hyperlink r:id="rId7" w:history="1">
              <w:r w:rsidRPr="00B51B54">
                <w:rPr>
                  <w:rStyle w:val="Hipervnculo"/>
                  <w:rFonts w:ascii="Arial" w:hAnsi="Arial" w:cs="Arial"/>
                  <w:b/>
                  <w:bCs/>
                  <w:sz w:val="20"/>
                  <w:szCs w:val="20"/>
                  <w:lang w:val="es-ES_tradnl"/>
                </w:rPr>
                <w:t>dejimen0</w:t>
              </w:r>
              <w:r w:rsidRPr="00B51B54">
                <w:rPr>
                  <w:rStyle w:val="Hipervnculo"/>
                  <w:rFonts w:ascii="Roboto" w:hAnsi="Roboto"/>
                  <w:szCs w:val="21"/>
                  <w:shd w:val="clear" w:color="auto" w:fill="FFFFFF"/>
                  <w:lang w:val="es-CO"/>
                </w:rPr>
                <w:t>@unal.edu.co</w:t>
              </w:r>
            </w:hyperlink>
            <w:r w:rsidRPr="00B51B54">
              <w:rPr>
                <w:rFonts w:ascii="Roboto" w:hAnsi="Roboto"/>
                <w:color w:val="000000" w:themeColor="text1"/>
                <w:szCs w:val="21"/>
                <w:shd w:val="clear" w:color="auto" w:fill="FFFFFF"/>
                <w:lang w:val="es-CO"/>
              </w:rPr>
              <w:t>.</w:t>
            </w:r>
          </w:p>
          <w:p w14:paraId="65F13AD2" w14:textId="57AB9739" w:rsidR="00B51B54" w:rsidRPr="00B51B54" w:rsidRDefault="00B51B54" w:rsidP="00B51B54">
            <w:pPr>
              <w:tabs>
                <w:tab w:val="left" w:pos="224"/>
              </w:tabs>
              <w:rPr>
                <w:rFonts w:ascii="Arial" w:hAnsi="Arial" w:cs="Arial"/>
                <w:b/>
                <w:bCs/>
                <w:color w:val="000000" w:themeColor="text1"/>
                <w:sz w:val="20"/>
                <w:szCs w:val="20"/>
                <w:lang w:val="es-ES_tradnl"/>
              </w:rPr>
            </w:pPr>
            <w:r w:rsidRPr="00B51B54">
              <w:rPr>
                <w:rFonts w:ascii="Arial" w:hAnsi="Arial" w:cs="Arial"/>
                <w:b/>
                <w:bCs/>
                <w:color w:val="000000" w:themeColor="text1"/>
                <w:sz w:val="20"/>
                <w:szCs w:val="20"/>
                <w:lang w:val="es-ES_tradnl"/>
              </w:rPr>
              <w:t>-</w:t>
            </w:r>
            <w:r>
              <w:rPr>
                <w:rFonts w:ascii="Arial" w:hAnsi="Arial" w:cs="Arial"/>
                <w:b/>
                <w:bCs/>
                <w:color w:val="000000" w:themeColor="text1"/>
                <w:sz w:val="20"/>
                <w:szCs w:val="20"/>
                <w:lang w:val="es-ES_tradnl"/>
              </w:rPr>
              <w:t xml:space="preserve">  </w:t>
            </w:r>
            <w:r w:rsidRPr="00B51B54">
              <w:rPr>
                <w:rFonts w:ascii="Arial" w:hAnsi="Arial" w:cs="Arial"/>
                <w:b/>
                <w:bCs/>
                <w:color w:val="000000" w:themeColor="text1"/>
                <w:sz w:val="20"/>
                <w:szCs w:val="20"/>
                <w:lang w:val="es-ES_tradnl"/>
              </w:rPr>
              <w:t>A través del correo se notificará fecha y hora de la entrevista.</w:t>
            </w:r>
          </w:p>
          <w:p w14:paraId="2020051F" w14:textId="77777777" w:rsidR="00B51B54" w:rsidRDefault="00B51B54" w:rsidP="00B51B54">
            <w:pPr>
              <w:pStyle w:val="Prrafodelista"/>
              <w:tabs>
                <w:tab w:val="left" w:pos="224"/>
              </w:tabs>
              <w:ind w:left="223" w:firstLine="0"/>
              <w:rPr>
                <w:rFonts w:ascii="Arial" w:hAnsi="Arial" w:cs="Arial"/>
                <w:b/>
                <w:bCs/>
                <w:sz w:val="20"/>
                <w:szCs w:val="20"/>
                <w:lang w:val="es-ES_tradnl"/>
              </w:rPr>
            </w:pPr>
          </w:p>
          <w:p w14:paraId="08F9916E" w14:textId="77777777" w:rsidR="00B51B54" w:rsidRPr="00B51B54" w:rsidRDefault="00033C09" w:rsidP="00B51B54">
            <w:pPr>
              <w:pStyle w:val="Prrafodelista"/>
              <w:numPr>
                <w:ilvl w:val="0"/>
                <w:numId w:val="8"/>
              </w:numPr>
              <w:tabs>
                <w:tab w:val="left" w:pos="224"/>
              </w:tabs>
              <w:rPr>
                <w:rFonts w:ascii="Arial" w:hAnsi="Arial" w:cs="Arial"/>
                <w:b/>
                <w:bCs/>
                <w:sz w:val="20"/>
                <w:szCs w:val="20"/>
                <w:lang w:val="es-ES_tradnl"/>
              </w:rPr>
            </w:pPr>
            <w:r w:rsidRPr="00B51B54">
              <w:rPr>
                <w:rFonts w:ascii="Arial" w:hAnsi="Arial" w:cs="Arial"/>
                <w:b/>
                <w:bCs/>
                <w:sz w:val="20"/>
                <w:szCs w:val="20"/>
                <w:lang w:val="es-ES_tradnl"/>
              </w:rPr>
              <w:t>Fecha de cierre de convocatoria:</w:t>
            </w:r>
            <w:r w:rsidRPr="00B51B54">
              <w:rPr>
                <w:rFonts w:ascii="Arial" w:hAnsi="Arial" w:cs="Arial"/>
                <w:spacing w:val="-48"/>
                <w:sz w:val="20"/>
                <w:szCs w:val="20"/>
                <w:lang w:val="es-ES_tradnl"/>
              </w:rPr>
              <w:t xml:space="preserve">       </w:t>
            </w:r>
            <w:r w:rsidR="00B51B54" w:rsidRPr="00B51B54">
              <w:rPr>
                <w:spacing w:val="-48"/>
                <w:sz w:val="20"/>
                <w:szCs w:val="20"/>
                <w:lang w:val="es-ES_tradnl"/>
              </w:rPr>
              <w:t xml:space="preserve"> </w:t>
            </w:r>
          </w:p>
          <w:p w14:paraId="05986E14" w14:textId="73C70329" w:rsidR="00B51B54" w:rsidRPr="00B51B54" w:rsidRDefault="00B51B54" w:rsidP="00B51B54">
            <w:pPr>
              <w:pStyle w:val="Prrafodelista"/>
              <w:tabs>
                <w:tab w:val="left" w:pos="224"/>
              </w:tabs>
              <w:ind w:left="394" w:firstLine="0"/>
              <w:rPr>
                <w:rFonts w:ascii="Arial" w:hAnsi="Arial" w:cs="Arial"/>
                <w:b/>
                <w:bCs/>
                <w:sz w:val="20"/>
                <w:szCs w:val="20"/>
                <w:lang w:val="es-ES_tradnl"/>
              </w:rPr>
            </w:pPr>
            <w:r>
              <w:rPr>
                <w:b/>
                <w:bCs/>
                <w:sz w:val="20"/>
                <w:szCs w:val="20"/>
                <w:lang w:val="es-ES_tradnl"/>
              </w:rPr>
              <w:t>Viernes 26 de enero de 2024</w:t>
            </w:r>
            <w:r w:rsidR="00BB5364">
              <w:rPr>
                <w:b/>
                <w:bCs/>
                <w:sz w:val="20"/>
                <w:szCs w:val="20"/>
                <w:lang w:val="es-ES_tradnl"/>
              </w:rPr>
              <w:t xml:space="preserve">.  </w:t>
            </w:r>
          </w:p>
          <w:p w14:paraId="20838CEB" w14:textId="6D664F35" w:rsidR="00033C09" w:rsidRPr="00623158" w:rsidRDefault="00B51B54" w:rsidP="00B51B54">
            <w:pPr>
              <w:pStyle w:val="Prrafodelista"/>
              <w:tabs>
                <w:tab w:val="left" w:pos="224"/>
              </w:tabs>
              <w:ind w:left="223" w:firstLine="0"/>
              <w:rPr>
                <w:rFonts w:ascii="Arial" w:hAnsi="Arial" w:cs="Arial"/>
                <w:b/>
                <w:bCs/>
                <w:sz w:val="20"/>
                <w:szCs w:val="20"/>
                <w:lang w:val="es-ES_tradnl"/>
              </w:rPr>
            </w:pPr>
            <w:r>
              <w:rPr>
                <w:spacing w:val="-48"/>
                <w:sz w:val="20"/>
                <w:szCs w:val="20"/>
                <w:lang w:val="es-ES_tradnl"/>
              </w:rPr>
              <w:t xml:space="preserve"> </w:t>
            </w:r>
          </w:p>
          <w:p w14:paraId="71C1C7F8" w14:textId="77777777" w:rsidR="00033C09" w:rsidRDefault="00033C09" w:rsidP="00B51B54">
            <w:pPr>
              <w:rPr>
                <w:rFonts w:ascii="Arial" w:hAnsi="Arial" w:cs="Arial"/>
                <w:b/>
                <w:bCs/>
                <w:sz w:val="20"/>
                <w:szCs w:val="20"/>
                <w:lang w:val="es-ES_tradnl"/>
              </w:rPr>
            </w:pPr>
          </w:p>
          <w:p w14:paraId="5AA55517" w14:textId="77777777" w:rsidR="00B51B54" w:rsidRDefault="00B51B54" w:rsidP="00B51B54">
            <w:pPr>
              <w:rPr>
                <w:rFonts w:ascii="Arial" w:hAnsi="Arial" w:cs="Arial"/>
                <w:b/>
                <w:bCs/>
                <w:sz w:val="20"/>
                <w:szCs w:val="20"/>
                <w:lang w:val="es-ES_tradnl"/>
              </w:rPr>
            </w:pPr>
          </w:p>
          <w:p w14:paraId="00FE32AB" w14:textId="77777777" w:rsidR="00B51B54" w:rsidRPr="00B51B54" w:rsidRDefault="00B51B54" w:rsidP="00B51B54">
            <w:pPr>
              <w:rPr>
                <w:rFonts w:ascii="Arial" w:hAnsi="Arial" w:cs="Arial"/>
                <w:b/>
                <w:bCs/>
                <w:sz w:val="20"/>
                <w:szCs w:val="20"/>
                <w:lang w:val="es-ES_tradnl"/>
              </w:rPr>
            </w:pPr>
          </w:p>
          <w:p w14:paraId="10873E2D" w14:textId="77777777" w:rsidR="00DF13FD" w:rsidRPr="00B51B54" w:rsidRDefault="00033C09" w:rsidP="00B51B54">
            <w:pPr>
              <w:pStyle w:val="Prrafodelista"/>
              <w:numPr>
                <w:ilvl w:val="0"/>
                <w:numId w:val="8"/>
              </w:numPr>
              <w:tabs>
                <w:tab w:val="left" w:pos="224"/>
              </w:tabs>
              <w:rPr>
                <w:rFonts w:ascii="Arial" w:hAnsi="Arial" w:cs="Arial"/>
                <w:b/>
                <w:bCs/>
                <w:color w:val="A6A6A6" w:themeColor="background1" w:themeShade="A6"/>
                <w:sz w:val="20"/>
                <w:szCs w:val="20"/>
                <w:lang w:val="es-ES_tradnl"/>
              </w:rPr>
            </w:pPr>
            <w:r w:rsidRPr="00B51B54">
              <w:rPr>
                <w:rFonts w:ascii="Arial" w:hAnsi="Arial" w:cs="Arial"/>
                <w:b/>
                <w:bCs/>
                <w:sz w:val="20"/>
                <w:szCs w:val="20"/>
                <w:lang w:val="es-ES_tradnl"/>
              </w:rPr>
              <w:lastRenderedPageBreak/>
              <w:t xml:space="preserve">Documentación requerida: </w:t>
            </w:r>
          </w:p>
          <w:p w14:paraId="2F68FF3E" w14:textId="77777777" w:rsidR="00DF13FD" w:rsidRPr="00DF13FD" w:rsidRDefault="00DF13FD" w:rsidP="00DF13FD">
            <w:pPr>
              <w:rPr>
                <w:rFonts w:ascii="Arial" w:hAnsi="Arial" w:cs="Arial"/>
                <w:b/>
                <w:bCs/>
                <w:color w:val="A6A6A6" w:themeColor="background1" w:themeShade="A6"/>
                <w:sz w:val="20"/>
                <w:szCs w:val="20"/>
                <w:lang w:val="es-ES_tradnl"/>
              </w:rPr>
            </w:pPr>
          </w:p>
          <w:p w14:paraId="56C0314C" w14:textId="334B301C" w:rsidR="00863334" w:rsidRPr="00863334" w:rsidRDefault="00863334" w:rsidP="00863334">
            <w:pPr>
              <w:pStyle w:val="Prrafodelista"/>
              <w:numPr>
                <w:ilvl w:val="0"/>
                <w:numId w:val="3"/>
              </w:numPr>
              <w:tabs>
                <w:tab w:val="left" w:pos="224"/>
              </w:tabs>
              <w:rPr>
                <w:rFonts w:ascii="Arial" w:hAnsi="Arial" w:cs="Arial"/>
                <w:b/>
                <w:bCs/>
                <w:sz w:val="20"/>
                <w:szCs w:val="20"/>
                <w:lang w:val="es-ES_tradnl"/>
              </w:rPr>
            </w:pPr>
            <w:r w:rsidRPr="00863334">
              <w:rPr>
                <w:rFonts w:ascii="Arial" w:hAnsi="Arial" w:cs="Arial"/>
                <w:b/>
                <w:bCs/>
                <w:sz w:val="20"/>
                <w:szCs w:val="20"/>
                <w:lang w:val="es-ES_tradnl"/>
              </w:rPr>
              <w:t>Formato Único de Hoja de Vida</w:t>
            </w:r>
            <w:r>
              <w:rPr>
                <w:rFonts w:ascii="Arial" w:hAnsi="Arial" w:cs="Arial"/>
                <w:b/>
                <w:bCs/>
                <w:sz w:val="20"/>
                <w:szCs w:val="20"/>
                <w:lang w:val="es-ES_tradnl"/>
              </w:rPr>
              <w:t xml:space="preserve"> </w:t>
            </w:r>
            <w:r w:rsidRPr="00863334">
              <w:rPr>
                <w:rFonts w:ascii="Arial" w:hAnsi="Arial" w:cs="Arial"/>
                <w:b/>
                <w:bCs/>
                <w:sz w:val="20"/>
                <w:szCs w:val="20"/>
                <w:lang w:val="es-ES_tradnl"/>
              </w:rPr>
              <w:t>(</w:t>
            </w:r>
            <w:hyperlink r:id="rId8" w:history="1">
              <w:r w:rsidRPr="00613285">
                <w:rPr>
                  <w:rStyle w:val="Hipervnculo"/>
                  <w:rFonts w:ascii="Arial" w:hAnsi="Arial" w:cs="Arial"/>
                  <w:b/>
                  <w:bCs/>
                  <w:sz w:val="20"/>
                  <w:szCs w:val="20"/>
                  <w:lang w:val="es-ES_tradnl"/>
                </w:rPr>
                <w:t>http://www.unal.edu.co/dnp/Archivos_base/formato_vida.pdf</w:t>
              </w:r>
            </w:hyperlink>
            <w:r w:rsidRPr="00863334">
              <w:rPr>
                <w:rFonts w:ascii="Arial" w:hAnsi="Arial" w:cs="Arial"/>
                <w:b/>
                <w:bCs/>
                <w:sz w:val="20"/>
                <w:szCs w:val="20"/>
                <w:lang w:val="es-ES_tradnl"/>
              </w:rPr>
              <w:t>).</w:t>
            </w:r>
          </w:p>
          <w:p w14:paraId="26301E75" w14:textId="6B044F16" w:rsidR="00863334" w:rsidRPr="00863334" w:rsidRDefault="00863334" w:rsidP="00863334">
            <w:pPr>
              <w:pStyle w:val="Prrafodelista"/>
              <w:numPr>
                <w:ilvl w:val="0"/>
                <w:numId w:val="3"/>
              </w:numPr>
              <w:tabs>
                <w:tab w:val="left" w:pos="224"/>
              </w:tabs>
              <w:rPr>
                <w:rFonts w:ascii="Arial" w:hAnsi="Arial" w:cs="Arial"/>
                <w:b/>
                <w:bCs/>
                <w:sz w:val="20"/>
                <w:szCs w:val="20"/>
                <w:lang w:val="es-ES_tradnl"/>
              </w:rPr>
            </w:pPr>
            <w:r w:rsidRPr="00863334">
              <w:rPr>
                <w:rFonts w:ascii="Arial" w:hAnsi="Arial" w:cs="Arial"/>
                <w:b/>
                <w:bCs/>
                <w:sz w:val="20"/>
                <w:szCs w:val="20"/>
                <w:lang w:val="es-ES_tradnl"/>
              </w:rPr>
              <w:t>Historia Académica del SIA. (Solicitado al programa curricular o a Registro y Matrícula)</w:t>
            </w:r>
          </w:p>
          <w:p w14:paraId="2E3F88F8" w14:textId="77777777" w:rsidR="00863334" w:rsidRDefault="00863334" w:rsidP="00863334">
            <w:pPr>
              <w:pStyle w:val="Prrafodelista"/>
              <w:tabs>
                <w:tab w:val="left" w:pos="224"/>
              </w:tabs>
              <w:ind w:left="223" w:firstLine="0"/>
              <w:rPr>
                <w:rFonts w:ascii="Arial" w:hAnsi="Arial" w:cs="Arial"/>
                <w:b/>
                <w:bCs/>
                <w:sz w:val="20"/>
                <w:szCs w:val="20"/>
                <w:lang w:val="es-ES_tradnl"/>
              </w:rPr>
            </w:pPr>
          </w:p>
          <w:p w14:paraId="5703D909" w14:textId="1CB6DCC1"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49AA01E4" w14:textId="149F0AAE"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863334">
              <w:rPr>
                <w:rFonts w:ascii="Ancizar Sans" w:hAnsi="Ancizar Sans"/>
                <w:color w:val="212529"/>
                <w:sz w:val="21"/>
                <w:szCs w:val="21"/>
                <w:shd w:val="clear" w:color="auto" w:fill="FFFFFF"/>
                <w:lang w:val="es-ES_tradnl"/>
              </w:rPr>
              <w:t xml:space="preserve">  Dora Elena Jiménez Giraldo</w:t>
            </w:r>
          </w:p>
          <w:p w14:paraId="5C128C7D" w14:textId="39CC290A" w:rsidR="00863334" w:rsidRPr="00863334" w:rsidRDefault="00033C09" w:rsidP="00863334">
            <w:pPr>
              <w:pStyle w:val="Prrafodelista"/>
              <w:numPr>
                <w:ilvl w:val="1"/>
                <w:numId w:val="1"/>
              </w:numPr>
              <w:tabs>
                <w:tab w:val="left" w:pos="224"/>
              </w:tabs>
              <w:rPr>
                <w:rFonts w:ascii="Arial" w:hAnsi="Arial" w:cs="Arial"/>
                <w:b/>
                <w:bCs/>
                <w:color w:val="000000" w:themeColor="text1"/>
                <w:sz w:val="20"/>
                <w:szCs w:val="20"/>
                <w:lang w:val="es-ES_tradnl"/>
              </w:rPr>
            </w:pPr>
            <w:r w:rsidRPr="00863334">
              <w:rPr>
                <w:rFonts w:ascii="Ancizar Sans" w:hAnsi="Ancizar Sans"/>
                <w:color w:val="212529"/>
                <w:sz w:val="21"/>
                <w:szCs w:val="21"/>
                <w:shd w:val="clear" w:color="auto" w:fill="FFFFFF"/>
                <w:lang w:val="es-ES_tradnl"/>
              </w:rPr>
              <w:t>Correo:</w:t>
            </w:r>
            <w:r w:rsidR="00863334" w:rsidRPr="00863334">
              <w:rPr>
                <w:rFonts w:ascii="Ancizar Sans" w:hAnsi="Ancizar Sans"/>
                <w:color w:val="212529"/>
                <w:sz w:val="21"/>
                <w:szCs w:val="21"/>
                <w:shd w:val="clear" w:color="auto" w:fill="FFFFFF"/>
                <w:lang w:val="es-ES_tradnl"/>
              </w:rPr>
              <w:t xml:space="preserve"> </w:t>
            </w:r>
            <w:hyperlink r:id="rId9" w:history="1">
              <w:r w:rsidR="00863334" w:rsidRPr="00863334">
                <w:rPr>
                  <w:rStyle w:val="Hipervnculo"/>
                  <w:rFonts w:ascii="Arial" w:hAnsi="Arial" w:cs="Arial"/>
                  <w:b/>
                  <w:bCs/>
                  <w:sz w:val="20"/>
                  <w:szCs w:val="20"/>
                  <w:lang w:val="es-ES_tradnl"/>
                </w:rPr>
                <w:t>dejimen0</w:t>
              </w:r>
              <w:r w:rsidR="00863334" w:rsidRPr="00863334">
                <w:rPr>
                  <w:rStyle w:val="Hipervnculo"/>
                  <w:rFonts w:ascii="Roboto" w:hAnsi="Roboto"/>
                  <w:szCs w:val="21"/>
                  <w:shd w:val="clear" w:color="auto" w:fill="FFFFFF"/>
                  <w:lang w:val="es-CO"/>
                </w:rPr>
                <w:t>@unal.edu.co</w:t>
              </w:r>
            </w:hyperlink>
            <w:r w:rsidR="00863334" w:rsidRPr="00863334">
              <w:rPr>
                <w:rFonts w:ascii="Roboto" w:hAnsi="Roboto"/>
                <w:color w:val="000000" w:themeColor="text1"/>
                <w:szCs w:val="21"/>
                <w:shd w:val="clear" w:color="auto" w:fill="FFFFFF"/>
                <w:lang w:val="es-CO"/>
              </w:rPr>
              <w:t>.</w:t>
            </w:r>
          </w:p>
          <w:p w14:paraId="0C6141F0" w14:textId="394DC65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863334">
              <w:rPr>
                <w:rFonts w:ascii="Ancizar Sans" w:hAnsi="Ancizar Sans"/>
                <w:color w:val="212529"/>
                <w:sz w:val="21"/>
                <w:szCs w:val="21"/>
                <w:shd w:val="clear" w:color="auto" w:fill="FFFFFF"/>
                <w:lang w:val="es-ES_tradnl"/>
              </w:rPr>
              <w:t xml:space="preserve">  604 430 90 00 Ext. 49228</w:t>
            </w:r>
          </w:p>
          <w:p w14:paraId="0A2B4352" w14:textId="77777777" w:rsidR="00033C09" w:rsidRPr="00623158" w:rsidRDefault="00033C09" w:rsidP="00F80191">
            <w:pPr>
              <w:pStyle w:val="Textoindependiente"/>
              <w:spacing w:before="8"/>
              <w:rPr>
                <w:rFonts w:ascii="Arial" w:hAnsi="Arial" w:cs="Arial"/>
                <w:b/>
                <w:bCs/>
                <w:sz w:val="20"/>
                <w:szCs w:val="20"/>
                <w:lang w:val="es-ES_tradnl"/>
              </w:rPr>
            </w:pPr>
          </w:p>
          <w:p w14:paraId="38C25DE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139A55B2" w14:textId="77777777" w:rsidR="00033C09" w:rsidRPr="00623158" w:rsidRDefault="00033C09" w:rsidP="00F80191">
            <w:pPr>
              <w:pStyle w:val="Ttulo1"/>
              <w:tabs>
                <w:tab w:val="left" w:pos="411"/>
              </w:tabs>
              <w:ind w:left="0" w:firstLine="0"/>
              <w:outlineLvl w:val="0"/>
              <w:rPr>
                <w:sz w:val="20"/>
                <w:szCs w:val="20"/>
                <w:lang w:val="es-ES_tradnl"/>
              </w:rPr>
            </w:pPr>
          </w:p>
          <w:p w14:paraId="22D64629" w14:textId="0706BEA5" w:rsidR="00033C09" w:rsidRPr="0094109B"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BB5364" w:rsidRPr="0094109B">
              <w:rPr>
                <w:sz w:val="20"/>
                <w:szCs w:val="20"/>
                <w:lang w:val="es-ES_tradnl"/>
              </w:rPr>
              <w:t>febrero</w:t>
            </w:r>
            <w:r w:rsidR="0094109B" w:rsidRPr="0094109B">
              <w:rPr>
                <w:sz w:val="20"/>
                <w:szCs w:val="20"/>
                <w:lang w:val="es-ES_tradnl"/>
              </w:rPr>
              <w:t xml:space="preserve"> 7 de 2024</w:t>
            </w:r>
          </w:p>
          <w:p w14:paraId="114E6B17" w14:textId="77777777" w:rsidR="00033C09" w:rsidRPr="0094109B" w:rsidRDefault="00033C09" w:rsidP="00F80191">
            <w:pPr>
              <w:pStyle w:val="Ttulo1"/>
              <w:tabs>
                <w:tab w:val="left" w:pos="411"/>
              </w:tabs>
              <w:ind w:left="0" w:firstLine="0"/>
              <w:outlineLvl w:val="0"/>
              <w:rPr>
                <w:sz w:val="20"/>
                <w:szCs w:val="20"/>
                <w:lang w:val="es-ES_tradnl"/>
              </w:rPr>
            </w:pPr>
          </w:p>
          <w:p w14:paraId="086EFCD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24E59EE4"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10"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1">
              <w:r w:rsidRPr="00623158">
                <w:rPr>
                  <w:rFonts w:ascii="Arial" w:hAnsi="Arial" w:cs="Arial"/>
                  <w:sz w:val="16"/>
                  <w:szCs w:val="16"/>
                  <w:lang w:val="es-ES_tradnl"/>
                </w:rPr>
                <w:t>protecdatos_na@unal.edu.co.</w:t>
              </w:r>
            </w:hyperlink>
          </w:p>
          <w:p w14:paraId="180D56D0" w14:textId="77777777" w:rsidR="00033C09" w:rsidRPr="00623158" w:rsidRDefault="00033C09" w:rsidP="00F80191">
            <w:pPr>
              <w:pStyle w:val="Textoindependiente"/>
              <w:rPr>
                <w:rFonts w:ascii="Arial" w:hAnsi="Arial" w:cs="Arial"/>
                <w:sz w:val="20"/>
                <w:szCs w:val="20"/>
                <w:lang w:val="es-ES_tradnl"/>
              </w:rPr>
            </w:pPr>
          </w:p>
        </w:tc>
      </w:tr>
      <w:tr w:rsidR="002B70ED" w:rsidRPr="00623158" w14:paraId="24A2518F" w14:textId="77777777" w:rsidTr="00F80191">
        <w:tc>
          <w:tcPr>
            <w:tcW w:w="10070" w:type="dxa"/>
          </w:tcPr>
          <w:p w14:paraId="2900F421" w14:textId="77777777" w:rsidR="002B70ED" w:rsidRPr="00623158" w:rsidRDefault="002B70ED" w:rsidP="00F80191">
            <w:pPr>
              <w:pStyle w:val="Ttulo"/>
              <w:rPr>
                <w:lang w:val="es-ES_tradnl"/>
              </w:rPr>
            </w:pPr>
          </w:p>
        </w:tc>
      </w:tr>
    </w:tbl>
    <w:p w14:paraId="65CEEF1C" w14:textId="77777777" w:rsidR="00033C09" w:rsidRPr="00623158" w:rsidRDefault="00033C09" w:rsidP="00033C09">
      <w:pPr>
        <w:rPr>
          <w:b/>
          <w:bCs/>
          <w:u w:val="single"/>
          <w:lang w:val="es-ES_tradnl"/>
        </w:rPr>
      </w:pPr>
    </w:p>
    <w:p w14:paraId="4EB7E335" w14:textId="77777777" w:rsidR="00033C09" w:rsidRPr="00623158" w:rsidRDefault="00033C09" w:rsidP="00033C09">
      <w:pPr>
        <w:rPr>
          <w:b/>
          <w:bCs/>
          <w:u w:val="single"/>
          <w:lang w:val="es-ES_tradnl"/>
        </w:rPr>
      </w:pPr>
    </w:p>
    <w:sectPr w:rsidR="00033C09" w:rsidRPr="00623158" w:rsidSect="00224B29">
      <w:footerReference w:type="default" r:id="rId12"/>
      <w:headerReference w:type="first" r:id="rId13"/>
      <w:footerReference w:type="first" r:id="rId14"/>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034E" w14:textId="77777777" w:rsidR="00925EBE" w:rsidRDefault="00925EBE">
      <w:pPr>
        <w:spacing w:after="0" w:line="240" w:lineRule="auto"/>
      </w:pPr>
      <w:r>
        <w:separator/>
      </w:r>
    </w:p>
  </w:endnote>
  <w:endnote w:type="continuationSeparator" w:id="0">
    <w:p w14:paraId="1C563245" w14:textId="77777777" w:rsidR="00925EBE" w:rsidRDefault="0092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Roboto">
    <w:charset w:val="00"/>
    <w:family w:val="auto"/>
    <w:pitch w:val="variable"/>
    <w:sig w:usb0="E00002FF" w:usb1="5000205B" w:usb2="00000020" w:usb3="00000000" w:csb0="0000019F"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615D" w14:textId="77777777" w:rsidR="00CF3CC2"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613DBDE" wp14:editId="32E6B488">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0401AD7" w14:textId="77777777" w:rsidR="00CF3CC2"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65267C6" w14:textId="77777777" w:rsidR="00CF3CC2"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263DD37" w14:textId="77777777" w:rsidR="00CF3CC2"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C2A48FD" w14:textId="77777777" w:rsidR="00CF3CC2" w:rsidRPr="003446BE" w:rsidRDefault="00CF3CC2" w:rsidP="00696BB9">
                          <w:pPr>
                            <w:rPr>
                              <w:rFonts w:ascii="Ancizar Sans Bold Italic" w:hAnsi="Ancizar Sans Bold Italic"/>
                              <w:sz w:val="20"/>
                              <w:szCs w:val="20"/>
                              <w:lang w:val="es-ES"/>
                            </w:rPr>
                          </w:pPr>
                        </w:p>
                        <w:p w14:paraId="2D3F1317" w14:textId="77777777" w:rsidR="00CF3CC2" w:rsidRPr="003446BE" w:rsidRDefault="00CF3CC2"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613DBDE"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10401AD7" w14:textId="77777777" w:rsidR="00000000"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65267C6" w14:textId="77777777" w:rsidR="00000000"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263DD37" w14:textId="77777777" w:rsidR="00000000"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C2A48FD" w14:textId="77777777" w:rsidR="00000000" w:rsidRPr="003446BE" w:rsidRDefault="00000000" w:rsidP="00696BB9">
                    <w:pPr>
                      <w:rPr>
                        <w:rFonts w:ascii="Ancizar Sans Bold Italic" w:hAnsi="Ancizar Sans Bold Italic"/>
                        <w:sz w:val="20"/>
                        <w:szCs w:val="20"/>
                        <w:lang w:val="es-ES"/>
                      </w:rPr>
                    </w:pPr>
                  </w:p>
                  <w:p w14:paraId="2D3F1317" w14:textId="77777777" w:rsidR="0000000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7A899ED" wp14:editId="7A25EEBD">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AEF8F39" w14:textId="77777777" w:rsidR="00CF3CC2"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899ED"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1AEF8F39" w14:textId="77777777" w:rsidR="0000000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9FD9" w14:textId="77777777" w:rsidR="00CF3CC2"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1DAAEAD" wp14:editId="5D6BEBC0">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5166B32B" w14:textId="77777777" w:rsidR="00CF3CC2"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DAAEAD"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5166B32B" w14:textId="77777777" w:rsidR="0000000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F02C" w14:textId="77777777" w:rsidR="00925EBE" w:rsidRDefault="00925EBE">
      <w:pPr>
        <w:spacing w:after="0" w:line="240" w:lineRule="auto"/>
      </w:pPr>
      <w:r>
        <w:separator/>
      </w:r>
    </w:p>
  </w:footnote>
  <w:footnote w:type="continuationSeparator" w:id="0">
    <w:p w14:paraId="4677561A" w14:textId="77777777" w:rsidR="00925EBE" w:rsidRDefault="0092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BFA2" w14:textId="77777777" w:rsidR="00CF3CC2"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C44BA1B" wp14:editId="13A45196">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47E283B1" w14:textId="77777777" w:rsidR="00CF3CC2"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280"/>
    <w:multiLevelType w:val="hybridMultilevel"/>
    <w:tmpl w:val="8AAA27F8"/>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1D78428F"/>
    <w:multiLevelType w:val="hybridMultilevel"/>
    <w:tmpl w:val="529CB2BA"/>
    <w:lvl w:ilvl="0" w:tplc="240A0001">
      <w:start w:val="1"/>
      <w:numFmt w:val="bullet"/>
      <w:lvlText w:val=""/>
      <w:lvlJc w:val="left"/>
      <w:pPr>
        <w:ind w:left="943" w:hanging="360"/>
      </w:pPr>
      <w:rPr>
        <w:rFonts w:ascii="Symbol" w:hAnsi="Symbol" w:hint="default"/>
      </w:rPr>
    </w:lvl>
    <w:lvl w:ilvl="1" w:tplc="240A0003" w:tentative="1">
      <w:start w:val="1"/>
      <w:numFmt w:val="bullet"/>
      <w:lvlText w:val="o"/>
      <w:lvlJc w:val="left"/>
      <w:pPr>
        <w:ind w:left="1663" w:hanging="360"/>
      </w:pPr>
      <w:rPr>
        <w:rFonts w:ascii="Courier New" w:hAnsi="Courier New" w:cs="Courier New" w:hint="default"/>
      </w:rPr>
    </w:lvl>
    <w:lvl w:ilvl="2" w:tplc="240A0005" w:tentative="1">
      <w:start w:val="1"/>
      <w:numFmt w:val="bullet"/>
      <w:lvlText w:val=""/>
      <w:lvlJc w:val="left"/>
      <w:pPr>
        <w:ind w:left="2383" w:hanging="360"/>
      </w:pPr>
      <w:rPr>
        <w:rFonts w:ascii="Wingdings" w:hAnsi="Wingdings" w:hint="default"/>
      </w:rPr>
    </w:lvl>
    <w:lvl w:ilvl="3" w:tplc="240A0001" w:tentative="1">
      <w:start w:val="1"/>
      <w:numFmt w:val="bullet"/>
      <w:lvlText w:val=""/>
      <w:lvlJc w:val="left"/>
      <w:pPr>
        <w:ind w:left="3103" w:hanging="360"/>
      </w:pPr>
      <w:rPr>
        <w:rFonts w:ascii="Symbol" w:hAnsi="Symbol" w:hint="default"/>
      </w:rPr>
    </w:lvl>
    <w:lvl w:ilvl="4" w:tplc="240A0003" w:tentative="1">
      <w:start w:val="1"/>
      <w:numFmt w:val="bullet"/>
      <w:lvlText w:val="o"/>
      <w:lvlJc w:val="left"/>
      <w:pPr>
        <w:ind w:left="3823" w:hanging="360"/>
      </w:pPr>
      <w:rPr>
        <w:rFonts w:ascii="Courier New" w:hAnsi="Courier New" w:cs="Courier New" w:hint="default"/>
      </w:rPr>
    </w:lvl>
    <w:lvl w:ilvl="5" w:tplc="240A0005" w:tentative="1">
      <w:start w:val="1"/>
      <w:numFmt w:val="bullet"/>
      <w:lvlText w:val=""/>
      <w:lvlJc w:val="left"/>
      <w:pPr>
        <w:ind w:left="4543" w:hanging="360"/>
      </w:pPr>
      <w:rPr>
        <w:rFonts w:ascii="Wingdings" w:hAnsi="Wingdings" w:hint="default"/>
      </w:rPr>
    </w:lvl>
    <w:lvl w:ilvl="6" w:tplc="240A0001" w:tentative="1">
      <w:start w:val="1"/>
      <w:numFmt w:val="bullet"/>
      <w:lvlText w:val=""/>
      <w:lvlJc w:val="left"/>
      <w:pPr>
        <w:ind w:left="5263" w:hanging="360"/>
      </w:pPr>
      <w:rPr>
        <w:rFonts w:ascii="Symbol" w:hAnsi="Symbol" w:hint="default"/>
      </w:rPr>
    </w:lvl>
    <w:lvl w:ilvl="7" w:tplc="240A0003" w:tentative="1">
      <w:start w:val="1"/>
      <w:numFmt w:val="bullet"/>
      <w:lvlText w:val="o"/>
      <w:lvlJc w:val="left"/>
      <w:pPr>
        <w:ind w:left="5983" w:hanging="360"/>
      </w:pPr>
      <w:rPr>
        <w:rFonts w:ascii="Courier New" w:hAnsi="Courier New" w:cs="Courier New" w:hint="default"/>
      </w:rPr>
    </w:lvl>
    <w:lvl w:ilvl="8" w:tplc="240A0005" w:tentative="1">
      <w:start w:val="1"/>
      <w:numFmt w:val="bullet"/>
      <w:lvlText w:val=""/>
      <w:lvlJc w:val="left"/>
      <w:pPr>
        <w:ind w:left="6703" w:hanging="360"/>
      </w:pPr>
      <w:rPr>
        <w:rFonts w:ascii="Wingdings" w:hAnsi="Wingdings" w:hint="default"/>
      </w:rPr>
    </w:lvl>
  </w:abstractNum>
  <w:abstractNum w:abstractNumId="3" w15:restartNumberingAfterBreak="0">
    <w:nsid w:val="3EBB4A27"/>
    <w:multiLevelType w:val="hybridMultilevel"/>
    <w:tmpl w:val="07B63EA8"/>
    <w:lvl w:ilvl="0" w:tplc="240A0001">
      <w:start w:val="1"/>
      <w:numFmt w:val="bullet"/>
      <w:lvlText w:val=""/>
      <w:lvlJc w:val="left"/>
      <w:pPr>
        <w:ind w:left="990" w:hanging="360"/>
      </w:pPr>
      <w:rPr>
        <w:rFonts w:ascii="Symbol" w:hAnsi="Symbol" w:hint="default"/>
      </w:rPr>
    </w:lvl>
    <w:lvl w:ilvl="1" w:tplc="240A0003" w:tentative="1">
      <w:start w:val="1"/>
      <w:numFmt w:val="bullet"/>
      <w:lvlText w:val="o"/>
      <w:lvlJc w:val="left"/>
      <w:pPr>
        <w:ind w:left="1710" w:hanging="360"/>
      </w:pPr>
      <w:rPr>
        <w:rFonts w:ascii="Courier New" w:hAnsi="Courier New" w:cs="Courier New" w:hint="default"/>
      </w:rPr>
    </w:lvl>
    <w:lvl w:ilvl="2" w:tplc="240A0005" w:tentative="1">
      <w:start w:val="1"/>
      <w:numFmt w:val="bullet"/>
      <w:lvlText w:val=""/>
      <w:lvlJc w:val="left"/>
      <w:pPr>
        <w:ind w:left="2430" w:hanging="360"/>
      </w:pPr>
      <w:rPr>
        <w:rFonts w:ascii="Wingdings" w:hAnsi="Wingdings" w:hint="default"/>
      </w:rPr>
    </w:lvl>
    <w:lvl w:ilvl="3" w:tplc="240A0001" w:tentative="1">
      <w:start w:val="1"/>
      <w:numFmt w:val="bullet"/>
      <w:lvlText w:val=""/>
      <w:lvlJc w:val="left"/>
      <w:pPr>
        <w:ind w:left="3150" w:hanging="360"/>
      </w:pPr>
      <w:rPr>
        <w:rFonts w:ascii="Symbol" w:hAnsi="Symbol" w:hint="default"/>
      </w:rPr>
    </w:lvl>
    <w:lvl w:ilvl="4" w:tplc="240A0003" w:tentative="1">
      <w:start w:val="1"/>
      <w:numFmt w:val="bullet"/>
      <w:lvlText w:val="o"/>
      <w:lvlJc w:val="left"/>
      <w:pPr>
        <w:ind w:left="3870" w:hanging="360"/>
      </w:pPr>
      <w:rPr>
        <w:rFonts w:ascii="Courier New" w:hAnsi="Courier New" w:cs="Courier New" w:hint="default"/>
      </w:rPr>
    </w:lvl>
    <w:lvl w:ilvl="5" w:tplc="240A0005" w:tentative="1">
      <w:start w:val="1"/>
      <w:numFmt w:val="bullet"/>
      <w:lvlText w:val=""/>
      <w:lvlJc w:val="left"/>
      <w:pPr>
        <w:ind w:left="4590" w:hanging="360"/>
      </w:pPr>
      <w:rPr>
        <w:rFonts w:ascii="Wingdings" w:hAnsi="Wingdings" w:hint="default"/>
      </w:rPr>
    </w:lvl>
    <w:lvl w:ilvl="6" w:tplc="240A0001" w:tentative="1">
      <w:start w:val="1"/>
      <w:numFmt w:val="bullet"/>
      <w:lvlText w:val=""/>
      <w:lvlJc w:val="left"/>
      <w:pPr>
        <w:ind w:left="5310" w:hanging="360"/>
      </w:pPr>
      <w:rPr>
        <w:rFonts w:ascii="Symbol" w:hAnsi="Symbol" w:hint="default"/>
      </w:rPr>
    </w:lvl>
    <w:lvl w:ilvl="7" w:tplc="240A0003" w:tentative="1">
      <w:start w:val="1"/>
      <w:numFmt w:val="bullet"/>
      <w:lvlText w:val="o"/>
      <w:lvlJc w:val="left"/>
      <w:pPr>
        <w:ind w:left="6030" w:hanging="360"/>
      </w:pPr>
      <w:rPr>
        <w:rFonts w:ascii="Courier New" w:hAnsi="Courier New" w:cs="Courier New" w:hint="default"/>
      </w:rPr>
    </w:lvl>
    <w:lvl w:ilvl="8" w:tplc="240A0005" w:tentative="1">
      <w:start w:val="1"/>
      <w:numFmt w:val="bullet"/>
      <w:lvlText w:val=""/>
      <w:lvlJc w:val="left"/>
      <w:pPr>
        <w:ind w:left="675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61900F7D"/>
    <w:multiLevelType w:val="hybridMultilevel"/>
    <w:tmpl w:val="E676C61A"/>
    <w:lvl w:ilvl="0" w:tplc="240A0001">
      <w:start w:val="1"/>
      <w:numFmt w:val="bullet"/>
      <w:lvlText w:val=""/>
      <w:lvlJc w:val="left"/>
      <w:pPr>
        <w:ind w:left="943" w:hanging="360"/>
      </w:pPr>
      <w:rPr>
        <w:rFonts w:ascii="Symbol" w:hAnsi="Symbol" w:hint="default"/>
      </w:rPr>
    </w:lvl>
    <w:lvl w:ilvl="1" w:tplc="240A0003" w:tentative="1">
      <w:start w:val="1"/>
      <w:numFmt w:val="bullet"/>
      <w:lvlText w:val="o"/>
      <w:lvlJc w:val="left"/>
      <w:pPr>
        <w:ind w:left="1663" w:hanging="360"/>
      </w:pPr>
      <w:rPr>
        <w:rFonts w:ascii="Courier New" w:hAnsi="Courier New" w:cs="Courier New" w:hint="default"/>
      </w:rPr>
    </w:lvl>
    <w:lvl w:ilvl="2" w:tplc="240A0005" w:tentative="1">
      <w:start w:val="1"/>
      <w:numFmt w:val="bullet"/>
      <w:lvlText w:val=""/>
      <w:lvlJc w:val="left"/>
      <w:pPr>
        <w:ind w:left="2383" w:hanging="360"/>
      </w:pPr>
      <w:rPr>
        <w:rFonts w:ascii="Wingdings" w:hAnsi="Wingdings" w:hint="default"/>
      </w:rPr>
    </w:lvl>
    <w:lvl w:ilvl="3" w:tplc="240A0001" w:tentative="1">
      <w:start w:val="1"/>
      <w:numFmt w:val="bullet"/>
      <w:lvlText w:val=""/>
      <w:lvlJc w:val="left"/>
      <w:pPr>
        <w:ind w:left="3103" w:hanging="360"/>
      </w:pPr>
      <w:rPr>
        <w:rFonts w:ascii="Symbol" w:hAnsi="Symbol" w:hint="default"/>
      </w:rPr>
    </w:lvl>
    <w:lvl w:ilvl="4" w:tplc="240A0003" w:tentative="1">
      <w:start w:val="1"/>
      <w:numFmt w:val="bullet"/>
      <w:lvlText w:val="o"/>
      <w:lvlJc w:val="left"/>
      <w:pPr>
        <w:ind w:left="3823" w:hanging="360"/>
      </w:pPr>
      <w:rPr>
        <w:rFonts w:ascii="Courier New" w:hAnsi="Courier New" w:cs="Courier New" w:hint="default"/>
      </w:rPr>
    </w:lvl>
    <w:lvl w:ilvl="5" w:tplc="240A0005" w:tentative="1">
      <w:start w:val="1"/>
      <w:numFmt w:val="bullet"/>
      <w:lvlText w:val=""/>
      <w:lvlJc w:val="left"/>
      <w:pPr>
        <w:ind w:left="4543" w:hanging="360"/>
      </w:pPr>
      <w:rPr>
        <w:rFonts w:ascii="Wingdings" w:hAnsi="Wingdings" w:hint="default"/>
      </w:rPr>
    </w:lvl>
    <w:lvl w:ilvl="6" w:tplc="240A0001" w:tentative="1">
      <w:start w:val="1"/>
      <w:numFmt w:val="bullet"/>
      <w:lvlText w:val=""/>
      <w:lvlJc w:val="left"/>
      <w:pPr>
        <w:ind w:left="5263" w:hanging="360"/>
      </w:pPr>
      <w:rPr>
        <w:rFonts w:ascii="Symbol" w:hAnsi="Symbol" w:hint="default"/>
      </w:rPr>
    </w:lvl>
    <w:lvl w:ilvl="7" w:tplc="240A0003" w:tentative="1">
      <w:start w:val="1"/>
      <w:numFmt w:val="bullet"/>
      <w:lvlText w:val="o"/>
      <w:lvlJc w:val="left"/>
      <w:pPr>
        <w:ind w:left="5983" w:hanging="360"/>
      </w:pPr>
      <w:rPr>
        <w:rFonts w:ascii="Courier New" w:hAnsi="Courier New" w:cs="Courier New" w:hint="default"/>
      </w:rPr>
    </w:lvl>
    <w:lvl w:ilvl="8" w:tplc="240A0005" w:tentative="1">
      <w:start w:val="1"/>
      <w:numFmt w:val="bullet"/>
      <w:lvlText w:val=""/>
      <w:lvlJc w:val="left"/>
      <w:pPr>
        <w:ind w:left="6703"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FD0FD4"/>
    <w:multiLevelType w:val="hybridMultilevel"/>
    <w:tmpl w:val="A4B06494"/>
    <w:lvl w:ilvl="0" w:tplc="240A0001">
      <w:start w:val="1"/>
      <w:numFmt w:val="bullet"/>
      <w:lvlText w:val=""/>
      <w:lvlJc w:val="left"/>
      <w:pPr>
        <w:ind w:left="1030" w:hanging="360"/>
      </w:pPr>
      <w:rPr>
        <w:rFonts w:ascii="Symbol" w:hAnsi="Symbol" w:hint="default"/>
      </w:rPr>
    </w:lvl>
    <w:lvl w:ilvl="1" w:tplc="240A0003" w:tentative="1">
      <w:start w:val="1"/>
      <w:numFmt w:val="bullet"/>
      <w:lvlText w:val="o"/>
      <w:lvlJc w:val="left"/>
      <w:pPr>
        <w:ind w:left="1750" w:hanging="360"/>
      </w:pPr>
      <w:rPr>
        <w:rFonts w:ascii="Courier New" w:hAnsi="Courier New" w:cs="Courier New" w:hint="default"/>
      </w:rPr>
    </w:lvl>
    <w:lvl w:ilvl="2" w:tplc="240A0005" w:tentative="1">
      <w:start w:val="1"/>
      <w:numFmt w:val="bullet"/>
      <w:lvlText w:val=""/>
      <w:lvlJc w:val="left"/>
      <w:pPr>
        <w:ind w:left="2470" w:hanging="360"/>
      </w:pPr>
      <w:rPr>
        <w:rFonts w:ascii="Wingdings" w:hAnsi="Wingdings" w:hint="default"/>
      </w:rPr>
    </w:lvl>
    <w:lvl w:ilvl="3" w:tplc="240A0001" w:tentative="1">
      <w:start w:val="1"/>
      <w:numFmt w:val="bullet"/>
      <w:lvlText w:val=""/>
      <w:lvlJc w:val="left"/>
      <w:pPr>
        <w:ind w:left="3190" w:hanging="360"/>
      </w:pPr>
      <w:rPr>
        <w:rFonts w:ascii="Symbol" w:hAnsi="Symbol" w:hint="default"/>
      </w:rPr>
    </w:lvl>
    <w:lvl w:ilvl="4" w:tplc="240A0003" w:tentative="1">
      <w:start w:val="1"/>
      <w:numFmt w:val="bullet"/>
      <w:lvlText w:val="o"/>
      <w:lvlJc w:val="left"/>
      <w:pPr>
        <w:ind w:left="3910" w:hanging="360"/>
      </w:pPr>
      <w:rPr>
        <w:rFonts w:ascii="Courier New" w:hAnsi="Courier New" w:cs="Courier New" w:hint="default"/>
      </w:rPr>
    </w:lvl>
    <w:lvl w:ilvl="5" w:tplc="240A0005" w:tentative="1">
      <w:start w:val="1"/>
      <w:numFmt w:val="bullet"/>
      <w:lvlText w:val=""/>
      <w:lvlJc w:val="left"/>
      <w:pPr>
        <w:ind w:left="4630" w:hanging="360"/>
      </w:pPr>
      <w:rPr>
        <w:rFonts w:ascii="Wingdings" w:hAnsi="Wingdings" w:hint="default"/>
      </w:rPr>
    </w:lvl>
    <w:lvl w:ilvl="6" w:tplc="240A0001" w:tentative="1">
      <w:start w:val="1"/>
      <w:numFmt w:val="bullet"/>
      <w:lvlText w:val=""/>
      <w:lvlJc w:val="left"/>
      <w:pPr>
        <w:ind w:left="5350" w:hanging="360"/>
      </w:pPr>
      <w:rPr>
        <w:rFonts w:ascii="Symbol" w:hAnsi="Symbol" w:hint="default"/>
      </w:rPr>
    </w:lvl>
    <w:lvl w:ilvl="7" w:tplc="240A0003" w:tentative="1">
      <w:start w:val="1"/>
      <w:numFmt w:val="bullet"/>
      <w:lvlText w:val="o"/>
      <w:lvlJc w:val="left"/>
      <w:pPr>
        <w:ind w:left="6070" w:hanging="360"/>
      </w:pPr>
      <w:rPr>
        <w:rFonts w:ascii="Courier New" w:hAnsi="Courier New" w:cs="Courier New" w:hint="default"/>
      </w:rPr>
    </w:lvl>
    <w:lvl w:ilvl="8" w:tplc="240A0005" w:tentative="1">
      <w:start w:val="1"/>
      <w:numFmt w:val="bullet"/>
      <w:lvlText w:val=""/>
      <w:lvlJc w:val="left"/>
      <w:pPr>
        <w:ind w:left="679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224B29"/>
    <w:rsid w:val="00294183"/>
    <w:rsid w:val="002B70ED"/>
    <w:rsid w:val="00323F02"/>
    <w:rsid w:val="00337820"/>
    <w:rsid w:val="00511D8C"/>
    <w:rsid w:val="00854422"/>
    <w:rsid w:val="00857043"/>
    <w:rsid w:val="00863334"/>
    <w:rsid w:val="008971C1"/>
    <w:rsid w:val="00925EBE"/>
    <w:rsid w:val="0094109B"/>
    <w:rsid w:val="009F4693"/>
    <w:rsid w:val="00B51B54"/>
    <w:rsid w:val="00B67898"/>
    <w:rsid w:val="00B742A1"/>
    <w:rsid w:val="00BB5364"/>
    <w:rsid w:val="00C32E83"/>
    <w:rsid w:val="00CF3CC2"/>
    <w:rsid w:val="00D34F7F"/>
    <w:rsid w:val="00DF13FD"/>
    <w:rsid w:val="00E77D12"/>
    <w:rsid w:val="00F42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0BC7"/>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5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l.edu.co/dnp/Archivos_base/formato_vid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jimen0@unal.edu.c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datos_na@unal.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al.unal.edu.co/rlunal/home/doc.jsp?d_i=97992" TargetMode="External"/><Relationship Id="rId4" Type="http://schemas.openxmlformats.org/officeDocument/2006/relationships/webSettings" Target="webSettings.xml"/><Relationship Id="rId9" Type="http://schemas.openxmlformats.org/officeDocument/2006/relationships/hyperlink" Target="mailto:dejimen0@unal.edu.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Gestión de Proyectos 2</cp:lastModifiedBy>
  <cp:revision>2</cp:revision>
  <dcterms:created xsi:type="dcterms:W3CDTF">2024-01-19T16:03:00Z</dcterms:created>
  <dcterms:modified xsi:type="dcterms:W3CDTF">2024-01-19T16:03:00Z</dcterms:modified>
</cp:coreProperties>
</file>